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499" w:rsidRDefault="00E03499" w:rsidP="00481A57">
      <w:pPr>
        <w:spacing w:after="0"/>
        <w:ind w:left="4820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Додаток 10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 Інструкції з організації та здійснення міжнародного співробітництва в системі Міністерства оборони України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(пункт 4.3.3 підрозділу 4.3 розділу 4)</w:t>
      </w:r>
    </w:p>
    <w:p w:rsidR="00E03499" w:rsidRPr="008661E0" w:rsidRDefault="00E03499" w:rsidP="00481A57">
      <w:pPr>
        <w:spacing w:after="0"/>
        <w:ind w:firstLine="240"/>
        <w:jc w:val="right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Look w:val="00A0"/>
      </w:tblPr>
      <w:tblGrid>
        <w:gridCol w:w="4786"/>
        <w:gridCol w:w="4785"/>
      </w:tblGrid>
      <w:tr w:rsidR="00E03499" w:rsidRPr="00741718" w:rsidTr="003549DF">
        <w:trPr>
          <w:trHeight w:val="120"/>
          <w:tblCellSpacing w:w="0" w:type="auto"/>
        </w:trPr>
        <w:tc>
          <w:tcPr>
            <w:tcW w:w="4845" w:type="dxa"/>
            <w:vAlign w:val="center"/>
          </w:tcPr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0" w:name="1587"/>
            <w:bookmarkEnd w:id="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ПОГОДЖЕНО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 Міністерство закордонних справ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України</w:t>
            </w:r>
          </w:p>
        </w:tc>
        <w:tc>
          <w:tcPr>
            <w:tcW w:w="4845" w:type="dxa"/>
            <w:vAlign w:val="center"/>
          </w:tcPr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" w:name="1588"/>
            <w:bookmarkEnd w:id="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ЗАТВЕРДЖЕНО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Міністр оборони України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(Головнокомандувач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Збройних Сил України)</w:t>
            </w:r>
          </w:p>
        </w:tc>
      </w:tr>
      <w:tr w:rsidR="00E03499" w:rsidRPr="00741718" w:rsidTr="003549DF">
        <w:trPr>
          <w:trHeight w:val="120"/>
          <w:tblCellSpacing w:w="0" w:type="auto"/>
        </w:trPr>
        <w:tc>
          <w:tcPr>
            <w:tcW w:w="4845" w:type="dxa"/>
            <w:vAlign w:val="center"/>
          </w:tcPr>
          <w:p w:rsidR="00E03499" w:rsidRPr="008661E0" w:rsidRDefault="00E03499" w:rsidP="00481A57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" w:name="1589"/>
            <w:bookmarkEnd w:id="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81A5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(посада, підпис, ім'я, прізвище)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"___" ____________ 20__ року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М. П.</w:t>
            </w:r>
          </w:p>
        </w:tc>
        <w:tc>
          <w:tcPr>
            <w:tcW w:w="4845" w:type="dxa"/>
            <w:vAlign w:val="center"/>
          </w:tcPr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" w:name="1590"/>
            <w:bookmarkEnd w:id="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481A5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(військове звання, підпис, ім'я, прізвище)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"___" ____________ 20__ року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М. П.</w:t>
            </w:r>
          </w:p>
        </w:tc>
      </w:tr>
    </w:tbl>
    <w:p w:rsidR="00E03499" w:rsidRPr="008661E0" w:rsidRDefault="00E03499" w:rsidP="00481A57">
      <w:pPr>
        <w:rPr>
          <w:rFonts w:ascii="Times New Roman" w:hAnsi="Times New Roman"/>
          <w:sz w:val="24"/>
          <w:szCs w:val="24"/>
          <w:lang w:val="ru-RU"/>
        </w:rPr>
      </w:pPr>
    </w:p>
    <w:p w:rsidR="00E03499" w:rsidRDefault="00E03499" w:rsidP="00481A57">
      <w:pPr>
        <w:pStyle w:val="Heading3"/>
        <w:spacing w:after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bookmarkStart w:id="4" w:name="1591"/>
      <w:bookmarkEnd w:id="4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ДИРЕКТИВИ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делегації Міністерства оборони України (Збройних Сил України) на чолі з Міністром оборони України (Головнокомандувачем Збройних Сил України) для участі в переговорах та зустрічах під час (назва заходу, держава, місце, дата проведення)</w:t>
      </w:r>
    </w:p>
    <w:p w:rsidR="00E03499" w:rsidRPr="00481A57" w:rsidRDefault="00E03499" w:rsidP="00481A57">
      <w:pPr>
        <w:rPr>
          <w:lang w:val="ru-RU"/>
        </w:rPr>
      </w:pPr>
    </w:p>
    <w:tbl>
      <w:tblPr>
        <w:tblW w:w="0" w:type="auto"/>
        <w:tblCellSpacing w:w="0" w:type="auto"/>
        <w:tblLook w:val="00A0"/>
      </w:tblPr>
      <w:tblGrid>
        <w:gridCol w:w="9571"/>
      </w:tblGrid>
      <w:tr w:rsidR="00E03499" w:rsidRPr="008661E0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" w:name="1592"/>
            <w:bookmarkEnd w:id="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Вступна частина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6" w:name="1593"/>
            <w:bookmarkEnd w:id="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1.1. Назва заходу.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7" w:name="1594"/>
            <w:bookmarkEnd w:id="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1.2. Підстава (План заходів міжнародного співробітництва Міністерства оборони України та Збройних Сил України на (рік), Програма співробітництва Міністерства оборони України і Збройних Сил України з відповідною державою на (рік, роки), офіційне запрошення (посадова особа), зроблене під час (захід, подія, дата).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8" w:name="1595"/>
            <w:bookmarkEnd w:id="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1.3. Обґрунтування доцільності участі делегації, яке визначається: стратегічним характером відносин України з (назва держави); належністю країни до стратегічно важливого регіону (назва регіону); головуванням (назва держави) у (назва міжнародної організації);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9" w:name="1596"/>
            <w:bookmarkEnd w:id="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позитивною динамікою розвитку відносин двох держав та їх оборонних відомств;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0" w:name="1597"/>
            <w:bookmarkEnd w:id="1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взаємним визначенням наявності широкого спектру спільних інтересів, можливості виведення двостороннього співробітництва на якісно новий рівень та необхідністю визначення пріоритетних напрямів і ефективних форм співробітництва на перспективу;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1" w:name="1598"/>
            <w:bookmarkEnd w:id="1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готовністю до підписання (назва нормативно-правового документа).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" w:name="1599"/>
            <w:bookmarkEnd w:id="1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1.4. Склад делегації України.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3" w:name="1600"/>
            <w:bookmarkEnd w:id="1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1.5. Нормативно-правові акти, якими необхідно керуватися під час заходу, а також посилання на міжнародні договори України та інші документи міжнародного характеру, положення яких є принципово важливими для даного заходу.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4" w:name="1601"/>
            <w:bookmarkEnd w:id="1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1.6. Мета проведення заходу, порядок денний, інформація про участь делегацій інших держав тощо.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5" w:name="1602"/>
            <w:bookmarkEnd w:id="1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1.7. Опис основних завдань делегації, включаючи кінцеву мету участі в заході: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6" w:name="1603"/>
            <w:bookmarkEnd w:id="1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1) зустріч віч-на-віч з (посадова особа):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7" w:name="1604"/>
            <w:bookmarkEnd w:id="1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обговорення стану двостороннього співробітництва та виконання домовленостей, досягнутих під час (назва заходу чи заходів);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8" w:name="1605"/>
            <w:bookmarkEnd w:id="1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обговорення питань регіональної безпеки;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9" w:name="1606"/>
            <w:bookmarkEnd w:id="1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обговорення питань продовження надання фінансової та експертної допомоги щодо реалізації проєктів;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0" w:name="1607"/>
            <w:bookmarkEnd w:id="2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2) переговори делегацій (назви країн):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1" w:name="1608"/>
            <w:bookmarkEnd w:id="2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взаємне інформування про основні напрями діяльності та поточні завдання оборонних відомств, функціонування та розвиток збройних сил;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2" w:name="1609"/>
            <w:bookmarkEnd w:id="2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обмін думками щодо основних проблем та перспектив двостороннього співробітництва між оборонними відомствами;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3" w:name="1610"/>
            <w:bookmarkEnd w:id="2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узгодження позицій щодо перспективних напрямів та визначення ефективних форм двостороннього та регіонального співробітництва, взаємодії сторін у рамках міжнародних організацій безпеки;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4" w:name="1611"/>
            <w:bookmarkEnd w:id="2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3) підписання документів;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5" w:name="1612"/>
            <w:bookmarkEnd w:id="2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4) прес-конференція для засобів масової інформації: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6" w:name="1613"/>
            <w:bookmarkEnd w:id="2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інформування про результати переговорів;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7" w:name="1614"/>
            <w:bookmarkEnd w:id="2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викладення думок щодо перспективи двостороннього співробітництва;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8" w:name="1615"/>
            <w:bookmarkEnd w:id="2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інформування про участь у міжнародній діяльності зі зміцнення безпеки, діяльність у рамках міжнародних організацій;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9" w:name="1616"/>
            <w:bookmarkEnd w:id="2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5) зустріч із керівником органу виконавчої влади з закордонних справ: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0" w:name="1617"/>
            <w:bookmarkEnd w:id="3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обмін думками щодо впливу співробітництва в оборонній сфері на розвиток відносин двох країн та зміцнення регіональної й глобальної безпеки;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1" w:name="1618"/>
            <w:bookmarkEnd w:id="3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обмін думками щодо координації діяльності оборонних відомств та міністерств закордонних справ у досягненні стратегічних завдань зовнішньої політики та гармонізації двосторонніх та багатосторонніх відносин;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2" w:name="1619"/>
            <w:bookmarkEnd w:id="3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6) зустріч з керівником органу законодавчої влади: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3" w:name="1620"/>
            <w:bookmarkEnd w:id="3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обмін думками щодо впливу співробітництва в оборонній сфері на розвиток відносин двох країн та зміцнення регіональної й глобальної безпеки;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4" w:name="1621"/>
            <w:bookmarkEnd w:id="3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обмін думками щодо взаємодії органів виконавчої та законодавчої влади у формуванні оптимальних оборонних бюджетів, розвитку нормативно-правової бази з питань оборони, здійснення демократичного контролю над збройними силами.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5" w:name="1622"/>
            <w:bookmarkEnd w:id="3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1.8. Окремі доручення главі та кожному члену делегації.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6" w:name="1623"/>
            <w:bookmarkEnd w:id="3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 Основна частина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7" w:name="1624"/>
            <w:bookmarkEnd w:id="3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2.1. Позиція Української Сторони з кожного питання порядку денного: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8" w:name="2139"/>
            <w:bookmarkEnd w:id="3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проблема, обґрунтування необхідності чи доцільності її вирішення;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9" w:name="1625"/>
            <w:bookmarkEnd w:id="3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причини існування проблеми, фактори, які впливають на динаміку її розвитку;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0" w:name="1626"/>
            <w:bookmarkEnd w:id="4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аналіз впливу та взаємозв'язку факторів внутрішнього та зовнішнього характеру;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1" w:name="1627"/>
            <w:bookmarkEnd w:id="4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можливі варіанти рішення проблеми та відповідні пропозиції Української Сторони щодо шляхів та конкретних заходів з обґрунтуванням їх доцільності;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2" w:name="1628"/>
            <w:bookmarkEnd w:id="4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можливі варіанти пропозицій іншої сторони щодо проблеми та доцільні варіанти реагування Української Сторони на кожну з цих пропозицій;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3" w:name="1629"/>
            <w:bookmarkEnd w:id="4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обґрунтування очікуваних результатів із посиланням на економічні та статистичні показники.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4" w:name="1630"/>
            <w:bookmarkEnd w:id="4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2.2. Нова редакція статті, зміни до статей (якщо захід - з підготовки проєкту міжнародного договору).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5" w:name="1631"/>
            <w:bookmarkEnd w:id="4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 Заключна частина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6" w:name="1632"/>
            <w:bookmarkEnd w:id="4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3.1. Очікувані результати участі в заході: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7" w:name="1633"/>
            <w:bookmarkEnd w:id="4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сприятиме зміцненню регіональної безпеки, підвищенню рівня довіри, розвитку воєнно-політичного діалогу держав та двостороннього співробітництва між оборонними відомствами тощо;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8" w:name="1634"/>
            <w:bookmarkEnd w:id="4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дозволить обговорити проблеми, визначити перспективні напрями та ефективні форми співробітництва тощо.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49" w:name="1635"/>
            <w:bookmarkEnd w:id="4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3.2. Фінансове забезпечення.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0" w:name="1636"/>
            <w:bookmarkEnd w:id="5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3.3. Зобов'язання щодо звітування.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1" w:name="1637"/>
            <w:bookmarkEnd w:id="5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Після здійснення заходу в термін до ____________ підготувати звіт, аналітичну довідку, пропозиції щодо розвитку співробітництва в даній галузі, план виконання досягнутих домовленостей (реалізації результатів заходу).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2" w:name="1638"/>
            <w:bookmarkEnd w:id="5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 Додаток (за потреби).</w:t>
            </w:r>
          </w:p>
          <w:p w:rsidR="00E03499" w:rsidRDefault="00E03499" w:rsidP="003549DF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53" w:name="1639"/>
            <w:bookmarkEnd w:id="5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Керівник структурного підрозділу, відповідального за підготовку заходу міжнародного співробітництва, а також проєктів міжнародних угод, договорів згідно з тематикою заходу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481A5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(військове звання, підпис ім'я, прізвище)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03499" w:rsidRDefault="00E03499" w:rsidP="003549DF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54" w:name="1640"/>
            <w:bookmarkEnd w:id="5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ПОГОДЖЕНО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Керівник органу міжнародного співробітництва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481A57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(військове звання, підпис ім'я, прізвище)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5" w:name="_GoBack"/>
            <w:bookmarkEnd w:id="55"/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6" w:name="1641"/>
            <w:bookmarkEnd w:id="56"/>
            <w:r w:rsidRPr="008661E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Примітка.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Під час підготовки та погодження проєктів директив з Міністерством закордонних справ України керуватися вимогами методичних рекомендацій Міністерства закордонних справ України з підготовки директив, вказівок, технічних завдань, а також щодо опрацювання документів, пов'язаних з укладенням та виконанням міжнародних договорів та дотримуватися таких критеріїв: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7" w:name="1642"/>
            <w:bookmarkEnd w:id="5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логічна послідовність;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8" w:name="1643"/>
            <w:bookmarkEnd w:id="5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належна якість викладу, точність опису;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9" w:name="1644"/>
            <w:bookmarkEnd w:id="5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відсутність суперечностей;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60" w:name="1645"/>
            <w:bookmarkEnd w:id="6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лаконічність;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61" w:name="1646"/>
            <w:bookmarkEnd w:id="6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дотримання структури проєкту документа;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62" w:name="1647"/>
            <w:bookmarkEnd w:id="6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нормативність мовних засобів офіційно-ділового стилю.</w:t>
            </w:r>
          </w:p>
          <w:p w:rsidR="00E03499" w:rsidRPr="008661E0" w:rsidRDefault="00E03499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63" w:name="1648"/>
            <w:bookmarkEnd w:id="6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Формулювання позиції Української Сторони у тексті директив, вказівок або технічних завдань здійснюється за допомогою таких словосполучень: "Делегації України керуватися таким", "Виходити з того, що", "Домагатися ухвалення того, щоб", "Наполягати на тому, щоб", "Заперечувати щодо", "Категорично наполягати на тому, щоб", "Аргументувати тим, що", "Прагнути того, щоб", "Протидіяти тому, щоб", "Вживати заходів з метою".</w:t>
            </w:r>
          </w:p>
        </w:tc>
      </w:tr>
    </w:tbl>
    <w:p w:rsidR="00E03499" w:rsidRDefault="00E03499"/>
    <w:sectPr w:rsidR="00E03499" w:rsidSect="008B74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1A57"/>
    <w:rsid w:val="0013632C"/>
    <w:rsid w:val="0023364D"/>
    <w:rsid w:val="003549DF"/>
    <w:rsid w:val="003E74C4"/>
    <w:rsid w:val="00481A57"/>
    <w:rsid w:val="004F0F3F"/>
    <w:rsid w:val="00521169"/>
    <w:rsid w:val="006115DE"/>
    <w:rsid w:val="00615D78"/>
    <w:rsid w:val="00741718"/>
    <w:rsid w:val="008661E0"/>
    <w:rsid w:val="008B74BE"/>
    <w:rsid w:val="00E03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1A57"/>
    <w:pPr>
      <w:spacing w:after="200" w:line="276" w:lineRule="auto"/>
    </w:pPr>
    <w:rPr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81A57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481A57"/>
    <w:rPr>
      <w:rFonts w:ascii="Cambria" w:hAnsi="Cambria" w:cs="Times New Roman"/>
      <w:b/>
      <w:bCs/>
      <w:color w:val="4F81BD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3</Pages>
  <Words>1034</Words>
  <Characters>5897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2</cp:revision>
  <dcterms:created xsi:type="dcterms:W3CDTF">2022-04-18T12:35:00Z</dcterms:created>
  <dcterms:modified xsi:type="dcterms:W3CDTF">2022-04-19T14:01:00Z</dcterms:modified>
</cp:coreProperties>
</file>