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0C1" w:rsidRPr="00BC4EDA" w:rsidRDefault="002550C1" w:rsidP="002550C1">
      <w:pPr>
        <w:pStyle w:val="ShapkaDocumentu"/>
        <w:ind w:left="17294"/>
        <w:rPr>
          <w:noProof/>
          <w:szCs w:val="28"/>
          <w:lang w:val="en-AU"/>
        </w:rPr>
      </w:pPr>
      <w:bookmarkStart w:id="0" w:name="_GoBack"/>
      <w:bookmarkEnd w:id="0"/>
      <w:r w:rsidRPr="00BC4EDA">
        <w:rPr>
          <w:noProof/>
          <w:szCs w:val="28"/>
          <w:lang w:val="en-AU"/>
        </w:rPr>
        <w:t>Додаток 2</w:t>
      </w:r>
      <w:r w:rsidRPr="00BC4EDA">
        <w:rPr>
          <w:noProof/>
          <w:szCs w:val="28"/>
          <w:lang w:val="en-AU"/>
        </w:rPr>
        <w:br/>
        <w:t xml:space="preserve">до Порядку та умов </w:t>
      </w:r>
    </w:p>
    <w:p w:rsidR="002550C1" w:rsidRPr="00BC4EDA" w:rsidRDefault="002550C1" w:rsidP="002550C1">
      <w:pPr>
        <w:keepNext/>
        <w:keepLines/>
        <w:suppressAutoHyphens/>
        <w:spacing w:before="240" w:line="1" w:lineRule="atLeast"/>
        <w:ind w:leftChars="-1" w:hangingChars="1" w:hanging="3"/>
        <w:jc w:val="center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  <w:r w:rsidRPr="00BC4EDA">
        <w:rPr>
          <w:rFonts w:eastAsia="Antiqua"/>
          <w:noProof/>
          <w:position w:val="-1"/>
          <w:szCs w:val="28"/>
          <w:lang w:val="en-AU" w:eastAsia="ru-RU"/>
        </w:rPr>
        <w:t>ЗВІТ</w:t>
      </w:r>
      <w:r w:rsidRPr="00BC4EDA">
        <w:rPr>
          <w:rFonts w:eastAsia="Antiqua"/>
          <w:noProof/>
          <w:position w:val="-1"/>
          <w:szCs w:val="28"/>
          <w:lang w:val="en-AU" w:eastAsia="ru-RU"/>
        </w:rPr>
        <w:br/>
        <w:t>__________________________________________________________</w:t>
      </w:r>
    </w:p>
    <w:p w:rsidR="002550C1" w:rsidRPr="00BC4EDA" w:rsidRDefault="002550C1" w:rsidP="002550C1">
      <w:pPr>
        <w:keepNext/>
        <w:keepLines/>
        <w:suppressAutoHyphens/>
        <w:spacing w:line="1" w:lineRule="atLeast"/>
        <w:ind w:leftChars="-1" w:left="-1" w:hangingChars="1" w:hanging="2"/>
        <w:jc w:val="center"/>
        <w:textAlignment w:val="top"/>
        <w:outlineLvl w:val="0"/>
        <w:rPr>
          <w:rFonts w:eastAsia="Antiqua"/>
          <w:noProof/>
          <w:position w:val="-1"/>
          <w:sz w:val="20"/>
          <w:lang w:val="en-AU" w:eastAsia="ru-RU"/>
        </w:rPr>
      </w:pPr>
      <w:r w:rsidRPr="00BC4EDA">
        <w:rPr>
          <w:rFonts w:eastAsia="Antiqua"/>
          <w:noProof/>
          <w:position w:val="-1"/>
          <w:sz w:val="20"/>
          <w:lang w:val="en-AU" w:eastAsia="ru-RU"/>
        </w:rPr>
        <w:t>(найменування розпорядника субвенції за місцевим бюджетом)</w:t>
      </w:r>
    </w:p>
    <w:p w:rsidR="002550C1" w:rsidRPr="00BC4EDA" w:rsidRDefault="002550C1" w:rsidP="002550C1">
      <w:pPr>
        <w:suppressAutoHyphens/>
        <w:spacing w:line="1" w:lineRule="atLeast"/>
        <w:ind w:leftChars="-1" w:hangingChars="1" w:hanging="3"/>
        <w:jc w:val="center"/>
        <w:textAlignment w:val="top"/>
        <w:outlineLvl w:val="0"/>
        <w:rPr>
          <w:noProof/>
          <w:color w:val="000000"/>
          <w:position w:val="-1"/>
          <w:szCs w:val="28"/>
          <w:lang w:val="en-AU" w:eastAsia="ru-RU"/>
        </w:rPr>
      </w:pPr>
      <w:r w:rsidRPr="00BC4EDA">
        <w:rPr>
          <w:rFonts w:eastAsia="Antiqua"/>
          <w:noProof/>
          <w:position w:val="-1"/>
          <w:szCs w:val="28"/>
          <w:lang w:val="en-AU" w:eastAsia="ru-RU"/>
        </w:rPr>
        <w:t xml:space="preserve">про використання коштів на реалізацію публічного інвестиційного проекту </w:t>
      </w:r>
      <w:r w:rsidRPr="00BC4EDA">
        <w:rPr>
          <w:noProof/>
          <w:color w:val="000000"/>
          <w:position w:val="-1"/>
          <w:szCs w:val="28"/>
          <w:lang w:val="en-AU" w:eastAsia="ru-RU"/>
        </w:rPr>
        <w:t>на облаштування безпечних умов у закладах, що надають загальну середню освіту (облаштування укриттів), зокрема військових (військово-морських, військово-спортивних) ліцеях, ліцеях із посиленою військово-фізичною підготовкою</w:t>
      </w:r>
    </w:p>
    <w:p w:rsidR="002550C1" w:rsidRPr="00BC4EDA" w:rsidRDefault="002550C1" w:rsidP="002550C1">
      <w:pPr>
        <w:suppressAutoHyphens/>
        <w:spacing w:line="1" w:lineRule="atLeast"/>
        <w:ind w:leftChars="-1" w:hangingChars="1" w:hanging="3"/>
        <w:jc w:val="center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  <w:r w:rsidRPr="00BC4EDA">
        <w:rPr>
          <w:rFonts w:eastAsia="Antiqua"/>
          <w:noProof/>
          <w:position w:val="-1"/>
          <w:szCs w:val="28"/>
          <w:lang w:val="en-AU" w:eastAsia="ru-RU"/>
        </w:rPr>
        <w:t>станом на _____________ 20__ року</w:t>
      </w:r>
    </w:p>
    <w:p w:rsidR="002550C1" w:rsidRPr="00BC4EDA" w:rsidRDefault="002550C1" w:rsidP="002550C1">
      <w:pPr>
        <w:suppressAutoHyphens/>
        <w:spacing w:line="1" w:lineRule="atLeast"/>
        <w:ind w:leftChars="-1" w:hangingChars="1" w:hanging="3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</w:p>
    <w:p w:rsidR="002550C1" w:rsidRPr="00BC4EDA" w:rsidRDefault="002550C1" w:rsidP="00950B3A">
      <w:pPr>
        <w:pStyle w:val="a4"/>
        <w:spacing w:after="120"/>
        <w:jc w:val="right"/>
        <w:rPr>
          <w:noProof/>
          <w:szCs w:val="28"/>
          <w:lang w:val="en-AU"/>
        </w:rPr>
      </w:pPr>
      <w:r w:rsidRPr="00BC4EDA">
        <w:rPr>
          <w:noProof/>
          <w:szCs w:val="28"/>
          <w:lang w:val="en-AU"/>
        </w:rPr>
        <w:t>гривень</w:t>
      </w:r>
    </w:p>
    <w:tbl>
      <w:tblPr>
        <w:tblStyle w:val="TableNormal"/>
        <w:tblW w:w="22068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17"/>
        <w:gridCol w:w="1034"/>
        <w:gridCol w:w="593"/>
        <w:gridCol w:w="794"/>
        <w:gridCol w:w="981"/>
        <w:gridCol w:w="683"/>
        <w:gridCol w:w="794"/>
        <w:gridCol w:w="697"/>
        <w:gridCol w:w="610"/>
        <w:gridCol w:w="549"/>
        <w:gridCol w:w="482"/>
        <w:gridCol w:w="943"/>
        <w:gridCol w:w="648"/>
        <w:gridCol w:w="683"/>
        <w:gridCol w:w="633"/>
        <w:gridCol w:w="603"/>
        <w:gridCol w:w="602"/>
        <w:gridCol w:w="800"/>
        <w:gridCol w:w="1099"/>
        <w:gridCol w:w="935"/>
        <w:gridCol w:w="960"/>
        <w:gridCol w:w="727"/>
        <w:gridCol w:w="683"/>
        <w:gridCol w:w="690"/>
        <w:gridCol w:w="648"/>
        <w:gridCol w:w="737"/>
        <w:gridCol w:w="704"/>
        <w:gridCol w:w="913"/>
      </w:tblGrid>
      <w:tr w:rsidR="00950B3A" w:rsidRPr="00BC4EDA" w:rsidTr="00950B3A">
        <w:trPr>
          <w:trHeight w:val="504"/>
          <w:jc w:val="center"/>
        </w:trPr>
        <w:tc>
          <w:tcPr>
            <w:tcW w:w="426" w:type="dxa"/>
            <w:vMerge w:val="restart"/>
            <w:tcBorders>
              <w:left w:val="nil"/>
            </w:tcBorders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19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По-ряд-ковий номер</w:t>
            </w:r>
          </w:p>
        </w:tc>
        <w:tc>
          <w:tcPr>
            <w:tcW w:w="1417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138" w:right="59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Ідентифікаційний номер в Єдиній цифровій інтегрованій інформаційно-аналітичній системі управління процесом відбудови об’єктів нерухомого майна, будівництва та інфраструктури</w:t>
            </w:r>
          </w:p>
        </w:tc>
        <w:tc>
          <w:tcPr>
            <w:tcW w:w="1034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Найменування проекту</w:t>
            </w:r>
          </w:p>
        </w:tc>
        <w:tc>
          <w:tcPr>
            <w:tcW w:w="593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83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Річний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розпис</w:t>
            </w:r>
          </w:p>
        </w:tc>
        <w:tc>
          <w:tcPr>
            <w:tcW w:w="794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2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Направлено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відкритих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асигнувань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(наростаю-чим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підсумком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початку</w:t>
            </w:r>
            <w:r w:rsidRPr="00BC4EDA">
              <w:rPr>
                <w:noProof/>
                <w:spacing w:val="4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року)</w:t>
            </w:r>
          </w:p>
        </w:tc>
        <w:tc>
          <w:tcPr>
            <w:tcW w:w="981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2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Передбачено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кошти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місцевих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бюджетів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у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вигляді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 xml:space="preserve">співфінан-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br/>
              <w:t>сува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ння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(наростаючим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підсумком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початку</w:t>
            </w:r>
            <w:r w:rsidRPr="00BC4EDA">
              <w:rPr>
                <w:noProof/>
                <w:spacing w:val="4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року)</w:t>
            </w:r>
          </w:p>
        </w:tc>
        <w:tc>
          <w:tcPr>
            <w:tcW w:w="683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14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w w:val="105"/>
                <w:sz w:val="14"/>
                <w:szCs w:val="22"/>
                <w:lang w:val="en-AU" w:eastAsia="en-US"/>
              </w:rPr>
              <w:t>Підряд-ник</w:t>
            </w:r>
            <w:r w:rsidRPr="00BC4EDA">
              <w:rPr>
                <w:noProof/>
                <w:spacing w:val="-6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w w:val="105"/>
                <w:sz w:val="14"/>
                <w:szCs w:val="22"/>
                <w:lang w:val="en-AU" w:eastAsia="en-US"/>
              </w:rPr>
              <w:t>/</w:t>
            </w:r>
            <w:r w:rsidRPr="00BC4EDA">
              <w:rPr>
                <w:noProof/>
                <w:spacing w:val="40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постачаль-ник*</w:t>
            </w:r>
          </w:p>
        </w:tc>
        <w:tc>
          <w:tcPr>
            <w:tcW w:w="794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Номер</w:t>
            </w:r>
            <w:r w:rsidRPr="00BC4EDA">
              <w:rPr>
                <w:noProof/>
                <w:spacing w:val="-4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та</w:t>
            </w:r>
            <w:r w:rsidRPr="00BC4EDA">
              <w:rPr>
                <w:noProof/>
                <w:spacing w:val="-3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дата</w:t>
            </w:r>
            <w:r w:rsidRPr="00BC4EDA">
              <w:rPr>
                <w:noProof/>
                <w:spacing w:val="40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договору**</w:t>
            </w:r>
          </w:p>
        </w:tc>
        <w:tc>
          <w:tcPr>
            <w:tcW w:w="697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62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Назва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заходу/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предмета</w:t>
            </w:r>
          </w:p>
          <w:p w:rsidR="00950B3A" w:rsidRPr="00BC4EDA" w:rsidRDefault="00950B3A" w:rsidP="0065016F">
            <w:pPr>
              <w:widowControl w:val="0"/>
              <w:autoSpaceDE w:val="0"/>
              <w:autoSpaceDN w:val="0"/>
              <w:ind w:right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за-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br/>
              <w:t>купівлі***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40"/>
              <w:jc w:val="center"/>
              <w:rPr>
                <w:noProof/>
                <w:sz w:val="14"/>
                <w:szCs w:val="22"/>
                <w:vertAlign w:val="superscript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Строк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виконання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робіт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(постачання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товарів,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надання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послуг)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за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договором**</w:t>
            </w:r>
          </w:p>
        </w:tc>
        <w:tc>
          <w:tcPr>
            <w:tcW w:w="1425" w:type="dxa"/>
            <w:gridSpan w:val="2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Сума</w:t>
            </w:r>
            <w:r w:rsidRPr="00BC4EDA">
              <w:rPr>
                <w:noProof/>
                <w:spacing w:val="3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за</w:t>
            </w:r>
            <w:r w:rsidRPr="00BC4EDA">
              <w:rPr>
                <w:noProof/>
                <w:spacing w:val="3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договором**</w:t>
            </w:r>
          </w:p>
        </w:tc>
        <w:tc>
          <w:tcPr>
            <w:tcW w:w="1331" w:type="dxa"/>
            <w:gridSpan w:val="2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Кредиторська</w:t>
            </w:r>
            <w:r w:rsidRPr="00BC4EDA">
              <w:rPr>
                <w:noProof/>
                <w:spacing w:val="40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заборгованість****</w:t>
            </w:r>
          </w:p>
        </w:tc>
        <w:tc>
          <w:tcPr>
            <w:tcW w:w="1236" w:type="dxa"/>
            <w:gridSpan w:val="2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14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Дебіторська</w:t>
            </w:r>
            <w:r w:rsidRPr="00BC4EDA">
              <w:rPr>
                <w:noProof/>
                <w:spacing w:val="40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заборго-</w:t>
            </w:r>
            <w:r w:rsidRPr="00BC4EDA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br/>
              <w:t>ваність****</w:t>
            </w:r>
          </w:p>
        </w:tc>
        <w:tc>
          <w:tcPr>
            <w:tcW w:w="1402" w:type="dxa"/>
            <w:gridSpan w:val="2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54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Обсяг виконаних робіт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(постачання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товарів,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надання послуг) за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договором/нараховано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компенсації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(наростаючим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підсумком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 початку року)</w:t>
            </w:r>
          </w:p>
        </w:tc>
        <w:tc>
          <w:tcPr>
            <w:tcW w:w="1099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12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Оплачено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підряднику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(постачальнику)/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виплачено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компенсації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(наростаючим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підсумком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початку року)/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касові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видатки</w:t>
            </w:r>
          </w:p>
        </w:tc>
        <w:tc>
          <w:tcPr>
            <w:tcW w:w="935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52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Залишок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невикориста-них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асигнувань</w:t>
            </w:r>
          </w:p>
        </w:tc>
        <w:tc>
          <w:tcPr>
            <w:tcW w:w="6062" w:type="dxa"/>
            <w:gridSpan w:val="8"/>
            <w:tcBorders>
              <w:right w:val="nil"/>
            </w:tcBorders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Стан</w:t>
            </w:r>
            <w:r w:rsidRPr="00BC4EDA">
              <w:rPr>
                <w:noProof/>
                <w:spacing w:val="3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виконання</w:t>
            </w:r>
            <w:r w:rsidRPr="00BC4EDA">
              <w:rPr>
                <w:noProof/>
                <w:spacing w:val="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проекту*****</w:t>
            </w:r>
          </w:p>
        </w:tc>
      </w:tr>
      <w:tr w:rsidR="00950B3A" w:rsidRPr="00BC4EDA" w:rsidTr="00950B3A">
        <w:trPr>
          <w:trHeight w:val="1349"/>
          <w:jc w:val="center"/>
        </w:trPr>
        <w:tc>
          <w:tcPr>
            <w:tcW w:w="426" w:type="dxa"/>
            <w:vMerge/>
            <w:tcBorders>
              <w:top w:val="nil"/>
              <w:left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34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593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83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97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159" w:type="dxa"/>
            <w:gridSpan w:val="2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331" w:type="dxa"/>
            <w:gridSpan w:val="2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236" w:type="dxa"/>
            <w:gridSpan w:val="2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02" w:type="dxa"/>
            <w:gridSpan w:val="2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35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60" w:type="dxa"/>
            <w:vMerge w:val="restart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3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загальна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вартість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проекту</w:t>
            </w:r>
          </w:p>
        </w:tc>
        <w:tc>
          <w:tcPr>
            <w:tcW w:w="1410" w:type="dxa"/>
            <w:gridSpan w:val="2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плановий</w:t>
            </w:r>
            <w:r w:rsidRPr="00BC4EDA">
              <w:rPr>
                <w:noProof/>
                <w:spacing w:val="1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(на</w:t>
            </w:r>
            <w:r w:rsidRPr="00BC4EDA">
              <w:rPr>
                <w:noProof/>
                <w:spacing w:val="1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BC4EDA">
              <w:rPr>
                <w:noProof/>
                <w:spacing w:val="1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дату)</w:t>
            </w:r>
          </w:p>
        </w:tc>
        <w:tc>
          <w:tcPr>
            <w:tcW w:w="1338" w:type="dxa"/>
            <w:gridSpan w:val="2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97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фактичний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(на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дату)</w:t>
            </w:r>
          </w:p>
        </w:tc>
        <w:tc>
          <w:tcPr>
            <w:tcW w:w="1441" w:type="dxa"/>
            <w:gridSpan w:val="2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104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виконання робіт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(будівельної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готовності)/ постачання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товарів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(послуг)/виплаченої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компенсації, відсотків</w:t>
            </w:r>
          </w:p>
        </w:tc>
        <w:tc>
          <w:tcPr>
            <w:tcW w:w="913" w:type="dxa"/>
            <w:vMerge w:val="restart"/>
            <w:tcBorders>
              <w:right w:val="nil"/>
            </w:tcBorders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right="3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Пояс-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br/>
              <w:t>нення******</w:t>
            </w:r>
          </w:p>
        </w:tc>
      </w:tr>
      <w:tr w:rsidR="00950B3A" w:rsidRPr="00BC4EDA" w:rsidTr="00950B3A">
        <w:trPr>
          <w:trHeight w:val="1035"/>
          <w:jc w:val="center"/>
        </w:trPr>
        <w:tc>
          <w:tcPr>
            <w:tcW w:w="426" w:type="dxa"/>
            <w:vMerge/>
            <w:tcBorders>
              <w:top w:val="nil"/>
              <w:left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34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593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83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97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10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right="5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початок</w:t>
            </w:r>
          </w:p>
        </w:tc>
        <w:tc>
          <w:tcPr>
            <w:tcW w:w="549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14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закін-ченн</w:t>
            </w:r>
            <w:r w:rsidRPr="00BC4EDA">
              <w:rPr>
                <w:noProof/>
                <w:spacing w:val="-10"/>
                <w:sz w:val="14"/>
                <w:szCs w:val="22"/>
                <w:lang w:val="en-AU" w:eastAsia="en-US"/>
              </w:rPr>
              <w:t>я</w:t>
            </w:r>
          </w:p>
        </w:tc>
        <w:tc>
          <w:tcPr>
            <w:tcW w:w="482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5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усього</w:t>
            </w:r>
          </w:p>
        </w:tc>
        <w:tc>
          <w:tcPr>
            <w:tcW w:w="943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53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в тому числі на поточний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рік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(крім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дебіторської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заборго-ваності)</w:t>
            </w:r>
          </w:p>
        </w:tc>
        <w:tc>
          <w:tcPr>
            <w:tcW w:w="648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3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початок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року</w:t>
            </w:r>
          </w:p>
        </w:tc>
        <w:tc>
          <w:tcPr>
            <w:tcW w:w="683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77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дату</w:t>
            </w:r>
          </w:p>
        </w:tc>
        <w:tc>
          <w:tcPr>
            <w:tcW w:w="633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9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6"/>
                <w:sz w:val="14"/>
                <w:szCs w:val="22"/>
                <w:lang w:val="en-AU" w:eastAsia="en-US"/>
              </w:rPr>
              <w:t>на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початок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року</w:t>
            </w:r>
          </w:p>
        </w:tc>
        <w:tc>
          <w:tcPr>
            <w:tcW w:w="603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48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дату</w:t>
            </w:r>
          </w:p>
        </w:tc>
        <w:tc>
          <w:tcPr>
            <w:tcW w:w="602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8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усього</w:t>
            </w:r>
          </w:p>
        </w:tc>
        <w:tc>
          <w:tcPr>
            <w:tcW w:w="800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73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в тому числі в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рахунок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погашення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попередньої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оплати</w:t>
            </w:r>
          </w:p>
        </w:tc>
        <w:tc>
          <w:tcPr>
            <w:tcW w:w="1099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35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60" w:type="dxa"/>
            <w:vMerge/>
            <w:tcBorders>
              <w:top w:val="nil"/>
            </w:tcBorders>
            <w:vAlign w:val="center"/>
          </w:tcPr>
          <w:p w:rsidR="00950B3A" w:rsidRPr="00BC4EDA" w:rsidRDefault="00950B3A" w:rsidP="00650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27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кількісний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(одиниць)</w:t>
            </w:r>
          </w:p>
        </w:tc>
        <w:tc>
          <w:tcPr>
            <w:tcW w:w="683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5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вартісний</w:t>
            </w:r>
          </w:p>
        </w:tc>
        <w:tc>
          <w:tcPr>
            <w:tcW w:w="690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кількісний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(одиниць)</w:t>
            </w:r>
          </w:p>
        </w:tc>
        <w:tc>
          <w:tcPr>
            <w:tcW w:w="648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6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pacing w:val="-2"/>
                <w:sz w:val="14"/>
                <w:szCs w:val="22"/>
                <w:lang w:val="en-AU" w:eastAsia="en-US"/>
              </w:rPr>
              <w:t>вартісний</w:t>
            </w:r>
          </w:p>
        </w:tc>
        <w:tc>
          <w:tcPr>
            <w:tcW w:w="737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7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початок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року</w:t>
            </w:r>
          </w:p>
        </w:tc>
        <w:tc>
          <w:tcPr>
            <w:tcW w:w="704" w:type="dxa"/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ind w:left="-1" w:right="89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BC4EDA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BC4EDA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BC4EDA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BC4EDA">
              <w:rPr>
                <w:noProof/>
                <w:spacing w:val="-4"/>
                <w:sz w:val="14"/>
                <w:szCs w:val="22"/>
                <w:lang w:val="en-AU" w:eastAsia="en-US"/>
              </w:rPr>
              <w:t>дату</w:t>
            </w:r>
          </w:p>
        </w:tc>
        <w:tc>
          <w:tcPr>
            <w:tcW w:w="913" w:type="dxa"/>
            <w:vMerge/>
            <w:tcBorders>
              <w:right w:val="nil"/>
            </w:tcBorders>
            <w:vAlign w:val="center"/>
          </w:tcPr>
          <w:p w:rsidR="00950B3A" w:rsidRPr="00BC4EDA" w:rsidRDefault="00950B3A" w:rsidP="0065016F">
            <w:pPr>
              <w:widowControl w:val="0"/>
              <w:autoSpaceDE w:val="0"/>
              <w:autoSpaceDN w:val="0"/>
              <w:jc w:val="center"/>
              <w:rPr>
                <w:noProof/>
                <w:sz w:val="14"/>
                <w:szCs w:val="22"/>
                <w:lang w:val="en-AU" w:eastAsia="en-US"/>
              </w:rPr>
            </w:pPr>
          </w:p>
        </w:tc>
      </w:tr>
    </w:tbl>
    <w:p w:rsidR="00950B3A" w:rsidRPr="00BC4EDA" w:rsidRDefault="00950B3A" w:rsidP="00950B3A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</w:p>
    <w:p w:rsidR="00950B3A" w:rsidRPr="00BC4EDA" w:rsidRDefault="00950B3A" w:rsidP="00950B3A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  <w:r w:rsidRPr="00BC4EDA">
        <w:rPr>
          <w:noProof/>
          <w:sz w:val="20"/>
          <w:szCs w:val="8"/>
          <w:vertAlign w:val="superscript"/>
          <w:lang w:val="en-AU" w:eastAsia="en-US"/>
        </w:rPr>
        <w:t>____________________</w:t>
      </w:r>
    </w:p>
    <w:p w:rsidR="00950B3A" w:rsidRPr="00BC4EDA" w:rsidRDefault="00950B3A" w:rsidP="00950B3A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  <w:r w:rsidRPr="00BC4EDA">
        <w:rPr>
          <w:noProof/>
          <w:sz w:val="20"/>
          <w:szCs w:val="8"/>
          <w:vertAlign w:val="superscript"/>
          <w:lang w:val="en-AU" w:eastAsia="en-US"/>
        </w:rPr>
        <w:t>*</w:t>
      </w:r>
      <w:r w:rsidRPr="00BC4EDA">
        <w:rPr>
          <w:noProof/>
          <w:sz w:val="20"/>
          <w:szCs w:val="8"/>
          <w:lang w:val="en-AU" w:eastAsia="en-US"/>
        </w:rPr>
        <w:t>Заповнюється,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якщо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проект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передбачає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закупівлю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товарів,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послуг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і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робіт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(зокрема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будівельних,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будівельно-ремонтних,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монтажних,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гірничих,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pacing w:val="-2"/>
          <w:sz w:val="20"/>
          <w:szCs w:val="8"/>
          <w:lang w:val="en-AU" w:eastAsia="en-US"/>
        </w:rPr>
        <w:t xml:space="preserve">пусконалагоджуваних); </w:t>
      </w:r>
      <w:r w:rsidRPr="00BC4EDA">
        <w:rPr>
          <w:noProof/>
          <w:sz w:val="20"/>
          <w:szCs w:val="8"/>
          <w:lang w:val="en-AU" w:eastAsia="en-US"/>
        </w:rPr>
        <w:t>у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разі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наявності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декількох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підрядників/постачальників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зазначаються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всі підрядники/постачальники </w:t>
      </w:r>
      <w:r w:rsidRPr="00BC4EDA">
        <w:rPr>
          <w:noProof/>
          <w:sz w:val="20"/>
          <w:szCs w:val="8"/>
          <w:lang w:val="en-AU" w:eastAsia="en-US"/>
        </w:rPr>
        <w:t>у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нових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рядках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в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межах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відповідного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pacing w:val="-2"/>
          <w:sz w:val="20"/>
          <w:szCs w:val="8"/>
          <w:lang w:val="en-AU" w:eastAsia="en-US"/>
        </w:rPr>
        <w:t>напряму.</w:t>
      </w:r>
    </w:p>
    <w:p w:rsidR="00950B3A" w:rsidRPr="00BC4EDA" w:rsidRDefault="00950B3A" w:rsidP="00950B3A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lang w:val="en-AU" w:eastAsia="en-US"/>
        </w:rPr>
      </w:pPr>
      <w:r w:rsidRPr="00BC4EDA">
        <w:rPr>
          <w:noProof/>
          <w:sz w:val="20"/>
          <w:szCs w:val="8"/>
          <w:vertAlign w:val="superscript"/>
          <w:lang w:val="en-AU" w:eastAsia="en-US"/>
        </w:rPr>
        <w:t>**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Заповнюється,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якщо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проект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передбачає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закупівлю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товарів,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послуг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і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робіт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(зокрема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будівельних,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будівельно-ремонтних,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монтажних,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гірничих,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pacing w:val="-2"/>
          <w:sz w:val="20"/>
          <w:szCs w:val="8"/>
          <w:lang w:val="en-AU" w:eastAsia="en-US"/>
        </w:rPr>
        <w:t>пусконалагоджуваних).</w:t>
      </w:r>
    </w:p>
    <w:p w:rsidR="00950B3A" w:rsidRPr="00BC4EDA" w:rsidRDefault="00950B3A" w:rsidP="00950B3A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BC4EDA">
        <w:rPr>
          <w:noProof/>
          <w:sz w:val="20"/>
          <w:szCs w:val="8"/>
          <w:vertAlign w:val="superscript"/>
          <w:lang w:val="en-AU" w:eastAsia="en-US"/>
        </w:rPr>
        <w:t>***</w:t>
      </w:r>
      <w:r w:rsidRPr="00BC4EDA">
        <w:rPr>
          <w:noProof/>
          <w:sz w:val="20"/>
          <w:szCs w:val="8"/>
          <w:lang w:val="en-AU" w:eastAsia="en-US"/>
        </w:rPr>
        <w:t xml:space="preserve"> Заповнюється,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якщо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проект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передбачає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закупівлю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товарів,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послуг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і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робіт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(зокрема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будівельних,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будівельно-ремонтних,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монтажних,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гірничих,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pacing w:val="-2"/>
          <w:sz w:val="20"/>
          <w:szCs w:val="8"/>
          <w:lang w:val="en-AU" w:eastAsia="en-US"/>
        </w:rPr>
        <w:t xml:space="preserve">пусконалагоджуваних); </w:t>
      </w:r>
      <w:r w:rsidRPr="00BC4EDA">
        <w:rPr>
          <w:noProof/>
          <w:sz w:val="20"/>
          <w:szCs w:val="8"/>
          <w:lang w:val="en-AU" w:eastAsia="en-US"/>
        </w:rPr>
        <w:t>зазначаються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дані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кожним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предметом</w:t>
      </w:r>
      <w:r w:rsidRPr="00BC4EDA">
        <w:rPr>
          <w:noProof/>
          <w:spacing w:val="5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закупівлі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будівельних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робіт,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послуг,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устаткування,</w:t>
      </w:r>
      <w:r w:rsidRPr="00BC4EDA">
        <w:rPr>
          <w:noProof/>
          <w:spacing w:val="5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обладнання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тощо,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щодо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якого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замовником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укладається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pacing w:val="-2"/>
          <w:sz w:val="20"/>
          <w:szCs w:val="8"/>
          <w:lang w:val="en-AU" w:eastAsia="en-US"/>
        </w:rPr>
        <w:t>договір.</w:t>
      </w:r>
    </w:p>
    <w:p w:rsidR="00950B3A" w:rsidRPr="00BC4EDA" w:rsidRDefault="00950B3A" w:rsidP="00950B3A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BC4EDA">
        <w:rPr>
          <w:noProof/>
          <w:sz w:val="20"/>
          <w:szCs w:val="8"/>
          <w:vertAlign w:val="superscript"/>
          <w:lang w:val="en-AU" w:eastAsia="en-US"/>
        </w:rPr>
        <w:t>****</w:t>
      </w:r>
      <w:r w:rsidRPr="00BC4EDA">
        <w:rPr>
          <w:noProof/>
          <w:sz w:val="20"/>
          <w:szCs w:val="8"/>
          <w:lang w:val="en-AU" w:eastAsia="en-US"/>
        </w:rPr>
        <w:t xml:space="preserve"> Зазначається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обсяг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бюджетної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pacing w:val="-2"/>
          <w:sz w:val="20"/>
          <w:szCs w:val="8"/>
          <w:lang w:val="en-AU" w:eastAsia="en-US"/>
        </w:rPr>
        <w:t>заборгованості.</w:t>
      </w:r>
    </w:p>
    <w:p w:rsidR="00950B3A" w:rsidRPr="00BC4EDA" w:rsidRDefault="00950B3A" w:rsidP="00950B3A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BC4EDA">
        <w:rPr>
          <w:noProof/>
          <w:sz w:val="20"/>
          <w:szCs w:val="8"/>
          <w:vertAlign w:val="superscript"/>
          <w:lang w:val="en-AU" w:eastAsia="en-US"/>
        </w:rPr>
        <w:t>*****</w:t>
      </w:r>
      <w:r w:rsidRPr="00BC4EDA">
        <w:rPr>
          <w:noProof/>
          <w:sz w:val="20"/>
          <w:szCs w:val="8"/>
          <w:lang w:val="en-AU" w:eastAsia="en-US"/>
        </w:rPr>
        <w:t xml:space="preserve"> Інформація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зазначається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у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розрізі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проектів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та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відповідних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pacing w:val="-2"/>
          <w:sz w:val="20"/>
          <w:szCs w:val="8"/>
          <w:lang w:val="en-AU" w:eastAsia="en-US"/>
        </w:rPr>
        <w:t>напрямів.</w:t>
      </w:r>
    </w:p>
    <w:p w:rsidR="00950B3A" w:rsidRPr="00BC4EDA" w:rsidRDefault="00950B3A" w:rsidP="00950B3A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BC4EDA">
        <w:rPr>
          <w:noProof/>
          <w:sz w:val="20"/>
          <w:szCs w:val="8"/>
          <w:vertAlign w:val="superscript"/>
          <w:lang w:val="en-AU" w:eastAsia="en-US"/>
        </w:rPr>
        <w:t>******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У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разі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невиконання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планових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показників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надаються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пояснення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щодо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причин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розбіжностей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між</w:t>
      </w:r>
      <w:r w:rsidRPr="00BC4EDA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плановими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та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фактичними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показниками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та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інформація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щодо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заходів,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вжитих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для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подолання</w:t>
      </w:r>
      <w:r w:rsidRPr="00BC4EDA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відставання</w:t>
      </w:r>
      <w:r w:rsidRPr="00BC4EDA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BC4EDA">
        <w:rPr>
          <w:noProof/>
          <w:sz w:val="20"/>
          <w:szCs w:val="8"/>
          <w:lang w:val="en-AU" w:eastAsia="en-US"/>
        </w:rPr>
        <w:t>у</w:t>
      </w:r>
      <w:r w:rsidRPr="00BC4EDA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BC4EDA">
        <w:rPr>
          <w:noProof/>
          <w:spacing w:val="-2"/>
          <w:sz w:val="20"/>
          <w:szCs w:val="8"/>
          <w:lang w:val="en-AU" w:eastAsia="en-US"/>
        </w:rPr>
        <w:t>строках/обсягах.</w:t>
      </w:r>
    </w:p>
    <w:p w:rsidR="00950B3A" w:rsidRPr="00BC4EDA" w:rsidRDefault="00950B3A" w:rsidP="00950B3A">
      <w:pPr>
        <w:widowControl w:val="0"/>
        <w:autoSpaceDE w:val="0"/>
        <w:autoSpaceDN w:val="0"/>
        <w:spacing w:before="26"/>
        <w:ind w:hanging="2"/>
        <w:rPr>
          <w:noProof/>
          <w:sz w:val="20"/>
          <w:szCs w:val="8"/>
          <w:vertAlign w:val="superscript"/>
          <w:lang w:val="en-AU" w:eastAsia="en-US"/>
        </w:rPr>
      </w:pPr>
    </w:p>
    <w:p w:rsidR="00950B3A" w:rsidRPr="00BC4EDA" w:rsidRDefault="00950B3A" w:rsidP="002550C1">
      <w:pPr>
        <w:pStyle w:val="a4"/>
        <w:jc w:val="both"/>
        <w:rPr>
          <w:noProof/>
          <w:szCs w:val="28"/>
          <w:lang w:val="en-AU"/>
        </w:rPr>
      </w:pPr>
    </w:p>
    <w:p w:rsidR="00950B3A" w:rsidRPr="00BC4EDA" w:rsidRDefault="00950B3A" w:rsidP="002550C1">
      <w:pPr>
        <w:pStyle w:val="a4"/>
        <w:jc w:val="both"/>
        <w:rPr>
          <w:noProof/>
          <w:szCs w:val="28"/>
          <w:lang w:val="en-A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39"/>
        <w:gridCol w:w="2599"/>
        <w:gridCol w:w="4144"/>
      </w:tblGrid>
      <w:tr w:rsidR="002550C1" w:rsidRPr="00BC4EDA" w:rsidTr="002550C1">
        <w:tc>
          <w:tcPr>
            <w:tcW w:w="4739" w:type="dxa"/>
            <w:hideMark/>
          </w:tcPr>
          <w:p w:rsidR="002550C1" w:rsidRPr="00BC4EDA" w:rsidRDefault="002550C1">
            <w:pPr>
              <w:suppressAutoHyphens/>
              <w:spacing w:line="252" w:lineRule="auto"/>
              <w:ind w:leftChars="-1" w:hangingChars="1" w:hanging="3"/>
              <w:contextualSpacing/>
              <w:jc w:val="center"/>
              <w:textAlignment w:val="top"/>
              <w:outlineLvl w:val="0"/>
              <w:rPr>
                <w:noProof/>
                <w:position w:val="-1"/>
                <w:szCs w:val="28"/>
                <w:lang w:val="en-AU" w:eastAsia="en-US"/>
              </w:rPr>
            </w:pPr>
            <w:r w:rsidRPr="00BC4EDA">
              <w:rPr>
                <w:noProof/>
                <w:position w:val="-1"/>
                <w:szCs w:val="28"/>
                <w:lang w:val="en-AU" w:eastAsia="en-US"/>
              </w:rPr>
              <w:t>____________________________</w:t>
            </w:r>
          </w:p>
          <w:p w:rsidR="002550C1" w:rsidRPr="00BC4EDA" w:rsidRDefault="002550C1">
            <w:pPr>
              <w:suppressAutoHyphens/>
              <w:spacing w:line="252" w:lineRule="auto"/>
              <w:ind w:leftChars="-1" w:left="-1" w:hangingChars="1" w:hanging="2"/>
              <w:contextualSpacing/>
              <w:jc w:val="center"/>
              <w:textAlignment w:val="top"/>
              <w:outlineLvl w:val="0"/>
              <w:rPr>
                <w:noProof/>
                <w:position w:val="-1"/>
                <w:sz w:val="20"/>
                <w:lang w:val="en-AU" w:eastAsia="en-US"/>
              </w:rPr>
            </w:pPr>
            <w:r w:rsidRPr="00BC4EDA">
              <w:rPr>
                <w:noProof/>
                <w:position w:val="-1"/>
                <w:sz w:val="20"/>
                <w:lang w:val="en-AU" w:eastAsia="en-US"/>
              </w:rPr>
              <w:t>(найменування посади керівника)</w:t>
            </w:r>
          </w:p>
        </w:tc>
        <w:tc>
          <w:tcPr>
            <w:tcW w:w="2599" w:type="dxa"/>
            <w:hideMark/>
          </w:tcPr>
          <w:p w:rsidR="002550C1" w:rsidRPr="00BC4EDA" w:rsidRDefault="002550C1">
            <w:pPr>
              <w:suppressAutoHyphens/>
              <w:spacing w:line="252" w:lineRule="auto"/>
              <w:ind w:leftChars="-1" w:hangingChars="1" w:hanging="3"/>
              <w:contextualSpacing/>
              <w:jc w:val="center"/>
              <w:textAlignment w:val="top"/>
              <w:outlineLvl w:val="0"/>
              <w:rPr>
                <w:noProof/>
                <w:position w:val="-1"/>
                <w:szCs w:val="28"/>
                <w:lang w:val="en-AU" w:eastAsia="en-US"/>
              </w:rPr>
            </w:pPr>
            <w:r w:rsidRPr="00BC4EDA">
              <w:rPr>
                <w:noProof/>
                <w:position w:val="-1"/>
                <w:szCs w:val="28"/>
                <w:lang w:val="en-AU" w:eastAsia="en-US"/>
              </w:rPr>
              <w:t>_____________</w:t>
            </w:r>
          </w:p>
          <w:p w:rsidR="002550C1" w:rsidRPr="00BC4EDA" w:rsidRDefault="002550C1">
            <w:pPr>
              <w:suppressAutoHyphens/>
              <w:spacing w:line="252" w:lineRule="auto"/>
              <w:ind w:leftChars="-1" w:left="-1" w:hangingChars="1" w:hanging="2"/>
              <w:contextualSpacing/>
              <w:jc w:val="center"/>
              <w:textAlignment w:val="top"/>
              <w:outlineLvl w:val="0"/>
              <w:rPr>
                <w:noProof/>
                <w:position w:val="-1"/>
                <w:szCs w:val="28"/>
                <w:lang w:val="en-AU" w:eastAsia="en-US"/>
              </w:rPr>
            </w:pPr>
            <w:r w:rsidRPr="00BC4EDA">
              <w:rPr>
                <w:noProof/>
                <w:position w:val="-1"/>
                <w:sz w:val="20"/>
                <w:lang w:val="en-AU" w:eastAsia="en-US"/>
              </w:rPr>
              <w:t>(підпис)</w:t>
            </w:r>
          </w:p>
        </w:tc>
        <w:tc>
          <w:tcPr>
            <w:tcW w:w="4144" w:type="dxa"/>
            <w:hideMark/>
          </w:tcPr>
          <w:p w:rsidR="002550C1" w:rsidRPr="00BC4EDA" w:rsidRDefault="002550C1">
            <w:pPr>
              <w:suppressAutoHyphens/>
              <w:spacing w:line="252" w:lineRule="auto"/>
              <w:ind w:leftChars="-1" w:hangingChars="1" w:hanging="3"/>
              <w:contextualSpacing/>
              <w:jc w:val="center"/>
              <w:textAlignment w:val="top"/>
              <w:outlineLvl w:val="0"/>
              <w:rPr>
                <w:noProof/>
                <w:position w:val="-1"/>
                <w:szCs w:val="28"/>
                <w:lang w:val="en-AU" w:eastAsia="en-US"/>
              </w:rPr>
            </w:pPr>
            <w:r w:rsidRPr="00BC4EDA">
              <w:rPr>
                <w:noProof/>
                <w:position w:val="-1"/>
                <w:szCs w:val="28"/>
                <w:lang w:val="en-AU" w:eastAsia="en-US"/>
              </w:rPr>
              <w:t>___________________</w:t>
            </w:r>
          </w:p>
          <w:p w:rsidR="002550C1" w:rsidRPr="00BC4EDA" w:rsidRDefault="002550C1">
            <w:pPr>
              <w:suppressAutoHyphens/>
              <w:spacing w:line="252" w:lineRule="auto"/>
              <w:ind w:leftChars="-1" w:left="-1" w:hangingChars="1" w:hanging="2"/>
              <w:contextualSpacing/>
              <w:jc w:val="center"/>
              <w:textAlignment w:val="top"/>
              <w:outlineLvl w:val="0"/>
              <w:rPr>
                <w:noProof/>
                <w:position w:val="-1"/>
                <w:szCs w:val="28"/>
                <w:lang w:val="en-AU" w:eastAsia="en-US"/>
              </w:rPr>
            </w:pPr>
            <w:r w:rsidRPr="00BC4EDA">
              <w:rPr>
                <w:noProof/>
                <w:position w:val="-1"/>
                <w:sz w:val="20"/>
                <w:lang w:val="en-AU" w:eastAsia="en-US"/>
              </w:rPr>
              <w:t>(власне ім’я, прізвище)”.</w:t>
            </w:r>
          </w:p>
        </w:tc>
      </w:tr>
      <w:tr w:rsidR="002550C1" w:rsidRPr="00BC4EDA" w:rsidTr="002550C1">
        <w:tc>
          <w:tcPr>
            <w:tcW w:w="4739" w:type="dxa"/>
          </w:tcPr>
          <w:p w:rsidR="002550C1" w:rsidRPr="00BC4EDA" w:rsidRDefault="002550C1">
            <w:pPr>
              <w:suppressAutoHyphens/>
              <w:spacing w:line="252" w:lineRule="auto"/>
              <w:ind w:leftChars="-1" w:hangingChars="1" w:hanging="3"/>
              <w:contextualSpacing/>
              <w:jc w:val="center"/>
              <w:textAlignment w:val="top"/>
              <w:outlineLvl w:val="0"/>
              <w:rPr>
                <w:noProof/>
                <w:position w:val="-1"/>
                <w:szCs w:val="28"/>
                <w:lang w:val="en-AU" w:eastAsia="en-US"/>
              </w:rPr>
            </w:pPr>
          </w:p>
        </w:tc>
        <w:tc>
          <w:tcPr>
            <w:tcW w:w="2599" w:type="dxa"/>
          </w:tcPr>
          <w:p w:rsidR="002550C1" w:rsidRPr="00BC4EDA" w:rsidRDefault="002550C1">
            <w:pPr>
              <w:suppressAutoHyphens/>
              <w:spacing w:line="252" w:lineRule="auto"/>
              <w:ind w:leftChars="-1" w:hangingChars="1" w:hanging="3"/>
              <w:contextualSpacing/>
              <w:jc w:val="center"/>
              <w:textAlignment w:val="top"/>
              <w:outlineLvl w:val="0"/>
              <w:rPr>
                <w:noProof/>
                <w:position w:val="-1"/>
                <w:szCs w:val="28"/>
                <w:lang w:val="en-AU" w:eastAsia="en-US"/>
              </w:rPr>
            </w:pPr>
          </w:p>
        </w:tc>
        <w:tc>
          <w:tcPr>
            <w:tcW w:w="4144" w:type="dxa"/>
          </w:tcPr>
          <w:p w:rsidR="002550C1" w:rsidRPr="00BC4EDA" w:rsidRDefault="002550C1">
            <w:pPr>
              <w:suppressAutoHyphens/>
              <w:spacing w:line="252" w:lineRule="auto"/>
              <w:ind w:leftChars="-1" w:hangingChars="1" w:hanging="3"/>
              <w:contextualSpacing/>
              <w:jc w:val="center"/>
              <w:textAlignment w:val="top"/>
              <w:outlineLvl w:val="0"/>
              <w:rPr>
                <w:noProof/>
                <w:position w:val="-1"/>
                <w:szCs w:val="28"/>
                <w:lang w:val="en-AU" w:eastAsia="en-US"/>
              </w:rPr>
            </w:pPr>
          </w:p>
        </w:tc>
      </w:tr>
    </w:tbl>
    <w:p w:rsidR="00DC64C3" w:rsidRPr="00BC4EDA" w:rsidRDefault="00DC64C3" w:rsidP="00BC4EDA">
      <w:pPr>
        <w:pStyle w:val="3"/>
        <w:spacing w:before="480"/>
        <w:ind w:left="0"/>
        <w:jc w:val="center"/>
        <w:rPr>
          <w:b w:val="0"/>
          <w:i w:val="0"/>
          <w:noProof/>
          <w:szCs w:val="28"/>
          <w:u w:val="single"/>
          <w:lang w:val="en-AU"/>
        </w:rPr>
      </w:pPr>
    </w:p>
    <w:sectPr w:rsidR="00DC64C3" w:rsidRPr="00BC4EDA" w:rsidSect="002550C1">
      <w:headerReference w:type="even" r:id="rId7"/>
      <w:headerReference w:type="default" r:id="rId8"/>
      <w:headerReference w:type="first" r:id="rId9"/>
      <w:pgSz w:w="23811" w:h="16838" w:orient="landscape" w:code="8"/>
      <w:pgMar w:top="1134" w:right="1276" w:bottom="1134" w:left="1134" w:header="567" w:footer="567" w:gutter="0"/>
      <w:pgNumType w:start="15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19E" w:rsidRDefault="00B3119E">
      <w:r>
        <w:separator/>
      </w:r>
    </w:p>
  </w:endnote>
  <w:endnote w:type="continuationSeparator" w:id="0">
    <w:p w:rsidR="00B3119E" w:rsidRDefault="00B31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19E" w:rsidRDefault="00B3119E">
      <w:r>
        <w:separator/>
      </w:r>
    </w:p>
  </w:footnote>
  <w:footnote w:type="continuationSeparator" w:id="0">
    <w:p w:rsidR="00B3119E" w:rsidRDefault="00B311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950B3A">
      <w:rPr>
        <w:noProof/>
      </w:rPr>
      <w:t>16</w:t>
    </w:r>
    <w:r>
      <w:fldChar w:fldCharType="end"/>
    </w:r>
  </w:p>
  <w:p w:rsidR="00525BBB" w:rsidRDefault="00525BB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0C1" w:rsidRDefault="002550C1">
    <w:pPr>
      <w:pStyle w:val="a6"/>
      <w:jc w:val="center"/>
    </w:pPr>
  </w:p>
  <w:p w:rsidR="002550C1" w:rsidRDefault="002550C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072FC8"/>
    <w:rsid w:val="001536F1"/>
    <w:rsid w:val="00170937"/>
    <w:rsid w:val="001A5FC5"/>
    <w:rsid w:val="00210F96"/>
    <w:rsid w:val="002550C1"/>
    <w:rsid w:val="00265F9E"/>
    <w:rsid w:val="00367D8D"/>
    <w:rsid w:val="004C29EB"/>
    <w:rsid w:val="00525BBB"/>
    <w:rsid w:val="0063408E"/>
    <w:rsid w:val="00653978"/>
    <w:rsid w:val="00660A20"/>
    <w:rsid w:val="006A4071"/>
    <w:rsid w:val="007357B3"/>
    <w:rsid w:val="00793EA0"/>
    <w:rsid w:val="007D7BAD"/>
    <w:rsid w:val="00811AD4"/>
    <w:rsid w:val="00813211"/>
    <w:rsid w:val="00893231"/>
    <w:rsid w:val="008C1AC2"/>
    <w:rsid w:val="009175E2"/>
    <w:rsid w:val="00950B3A"/>
    <w:rsid w:val="00A04BE4"/>
    <w:rsid w:val="00B3119E"/>
    <w:rsid w:val="00BC4EDA"/>
    <w:rsid w:val="00C92866"/>
    <w:rsid w:val="00D62814"/>
    <w:rsid w:val="00DC64C3"/>
    <w:rsid w:val="00E14E67"/>
    <w:rsid w:val="00E97450"/>
    <w:rsid w:val="00EB1C47"/>
    <w:rsid w:val="00F15279"/>
    <w:rsid w:val="00F364ED"/>
    <w:rsid w:val="00F5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basedOn w:val="a0"/>
    <w:link w:val="3"/>
    <w:rsid w:val="00F15279"/>
    <w:rPr>
      <w:b/>
      <w:i/>
    </w:rPr>
  </w:style>
  <w:style w:type="table" w:customStyle="1" w:styleId="TableNormal">
    <w:name w:val="Table Normal"/>
    <w:uiPriority w:val="2"/>
    <w:qFormat/>
    <w:rsid w:val="00F15279"/>
    <w:rPr>
      <w:sz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e">
    <w:name w:val="Hyperlink"/>
    <w:basedOn w:val="a0"/>
    <w:uiPriority w:val="99"/>
    <w:unhideWhenUsed/>
    <w:rsid w:val="002550C1"/>
    <w:rPr>
      <w:color w:val="0000FF"/>
      <w:u w:val="single"/>
    </w:rPr>
  </w:style>
  <w:style w:type="character" w:customStyle="1" w:styleId="a7">
    <w:name w:val="Верхній колонтитул Знак"/>
    <w:basedOn w:val="a0"/>
    <w:link w:val="a6"/>
    <w:uiPriority w:val="99"/>
    <w:rsid w:val="00255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5EE7F-7E27-4FA7-98F4-F178A42F5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2138</Words>
  <Characters>1220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3</cp:revision>
  <cp:lastPrinted>2002-04-19T12:13:00Z</cp:lastPrinted>
  <dcterms:created xsi:type="dcterms:W3CDTF">2025-01-08T07:50:00Z</dcterms:created>
  <dcterms:modified xsi:type="dcterms:W3CDTF">2025-01-08T12:58:00Z</dcterms:modified>
</cp:coreProperties>
</file>