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5CA6" w:rsidRDefault="008D5CA6" w:rsidP="008D5CA6">
      <w:pPr>
        <w:pStyle w:val="ShapkaDocumentu"/>
        <w:ind w:left="8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ЗАТВЕРДЖЕНО </w:t>
      </w:r>
      <w:r>
        <w:rPr>
          <w:rFonts w:ascii="Times New Roman" w:hAnsi="Times New Roman"/>
          <w:sz w:val="28"/>
          <w:szCs w:val="28"/>
        </w:rPr>
        <w:br/>
        <w:t>розпорядженням Кабінету Міністрів України</w:t>
      </w:r>
      <w:r>
        <w:rPr>
          <w:rFonts w:ascii="Times New Roman" w:hAnsi="Times New Roman"/>
          <w:sz w:val="28"/>
          <w:szCs w:val="28"/>
        </w:rPr>
        <w:br/>
      </w:r>
      <w:r w:rsidR="00F24B12" w:rsidRPr="00DA1C10">
        <w:rPr>
          <w:rFonts w:ascii="Times New Roman" w:hAnsi="Times New Roman"/>
          <w:sz w:val="28"/>
          <w:szCs w:val="28"/>
        </w:rPr>
        <w:t xml:space="preserve">від </w:t>
      </w:r>
      <w:r w:rsidR="00F24B12">
        <w:rPr>
          <w:rFonts w:ascii="Times New Roman" w:hAnsi="Times New Roman"/>
          <w:sz w:val="28"/>
          <w:szCs w:val="28"/>
        </w:rPr>
        <w:t>18 червня</w:t>
      </w:r>
      <w:r w:rsidR="00F24B12" w:rsidRPr="00DA1C10">
        <w:rPr>
          <w:rFonts w:ascii="Times New Roman" w:hAnsi="Times New Roman"/>
          <w:sz w:val="28"/>
          <w:szCs w:val="28"/>
        </w:rPr>
        <w:t xml:space="preserve"> 20</w:t>
      </w:r>
      <w:r w:rsidR="00F24B12">
        <w:rPr>
          <w:rFonts w:ascii="Times New Roman" w:hAnsi="Times New Roman"/>
          <w:sz w:val="28"/>
          <w:szCs w:val="28"/>
        </w:rPr>
        <w:t>2</w:t>
      </w:r>
      <w:r w:rsidR="00F24B12">
        <w:rPr>
          <w:rFonts w:ascii="Times New Roman" w:hAnsi="Times New Roman"/>
          <w:sz w:val="28"/>
          <w:szCs w:val="28"/>
          <w:lang w:val="en-US"/>
        </w:rPr>
        <w:t>4</w:t>
      </w:r>
      <w:r w:rsidR="00F24B12" w:rsidRPr="00DA1C10">
        <w:rPr>
          <w:rFonts w:ascii="Times New Roman" w:hAnsi="Times New Roman"/>
          <w:sz w:val="28"/>
          <w:szCs w:val="28"/>
        </w:rPr>
        <w:t xml:space="preserve"> р. № </w:t>
      </w:r>
      <w:r w:rsidR="00F24B12">
        <w:rPr>
          <w:rFonts w:ascii="Times New Roman" w:hAnsi="Times New Roman"/>
          <w:sz w:val="28"/>
          <w:szCs w:val="28"/>
        </w:rPr>
        <w:t>564-р</w:t>
      </w:r>
    </w:p>
    <w:p w:rsidR="008D5CA6" w:rsidRDefault="008D5CA6" w:rsidP="008D5CA6">
      <w:pPr>
        <w:pStyle w:val="ae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ОПЕРАЦІЙНИЙ ПЛАН </w:t>
      </w:r>
      <w:r>
        <w:rPr>
          <w:rFonts w:ascii="Times New Roman" w:hAnsi="Times New Roman"/>
          <w:b w:val="0"/>
          <w:sz w:val="28"/>
          <w:szCs w:val="28"/>
        </w:rPr>
        <w:br/>
        <w:t xml:space="preserve">заходів з реалізації у 2024—2026 роках Державної стратегії у сфері протидії ВІЛ-інфекції/СНІДу, </w:t>
      </w:r>
      <w:r>
        <w:rPr>
          <w:rFonts w:ascii="Times New Roman" w:hAnsi="Times New Roman"/>
          <w:b w:val="0"/>
          <w:sz w:val="28"/>
          <w:szCs w:val="28"/>
        </w:rPr>
        <w:br/>
        <w:t>туберкульозу та вірусним гепатитам на період до 2030 року</w:t>
      </w:r>
    </w:p>
    <w:tbl>
      <w:tblPr>
        <w:tblW w:w="5416" w:type="pct"/>
        <w:tblInd w:w="-459" w:type="dxa"/>
        <w:tblLook w:val="04A0" w:firstRow="1" w:lastRow="0" w:firstColumn="1" w:lastColumn="0" w:noHBand="0" w:noVBand="1"/>
      </w:tblPr>
      <w:tblGrid>
        <w:gridCol w:w="3545"/>
        <w:gridCol w:w="3184"/>
        <w:gridCol w:w="2438"/>
        <w:gridCol w:w="3367"/>
        <w:gridCol w:w="1073"/>
        <w:gridCol w:w="1131"/>
        <w:gridCol w:w="1278"/>
      </w:tblGrid>
      <w:tr w:rsidR="008D5CA6" w:rsidRPr="004C1BDE" w:rsidTr="008D5CA6">
        <w:trPr>
          <w:trHeight w:val="20"/>
          <w:tblHeader/>
        </w:trPr>
        <w:tc>
          <w:tcPr>
            <w:tcW w:w="110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CA6" w:rsidRPr="004C1BDE" w:rsidRDefault="008D5CA6">
            <w:pPr>
              <w:spacing w:before="120"/>
              <w:jc w:val="center"/>
              <w:rPr>
                <w:rFonts w:ascii="Times New Roman" w:hAnsi="Times New Roman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szCs w:val="26"/>
                <w:lang w:eastAsia="uk-UA"/>
              </w:rPr>
              <w:t>Найменування завдання</w:t>
            </w:r>
          </w:p>
        </w:tc>
        <w:tc>
          <w:tcPr>
            <w:tcW w:w="9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CA6" w:rsidRPr="004C1BDE" w:rsidRDefault="008D5CA6">
            <w:pPr>
              <w:spacing w:before="120"/>
              <w:jc w:val="center"/>
              <w:rPr>
                <w:rFonts w:ascii="Times New Roman" w:hAnsi="Times New Roman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szCs w:val="26"/>
                <w:lang w:eastAsia="uk-UA"/>
              </w:rPr>
              <w:t>Найменування заходу</w:t>
            </w:r>
          </w:p>
        </w:tc>
        <w:tc>
          <w:tcPr>
            <w:tcW w:w="7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CA6" w:rsidRPr="004C1BDE" w:rsidRDefault="008D5CA6">
            <w:pPr>
              <w:spacing w:before="120"/>
              <w:jc w:val="center"/>
              <w:rPr>
                <w:rFonts w:ascii="Times New Roman" w:hAnsi="Times New Roman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szCs w:val="26"/>
                <w:lang w:eastAsia="uk-UA"/>
              </w:rPr>
              <w:t>Відповідальні за виконання</w:t>
            </w:r>
          </w:p>
        </w:tc>
        <w:tc>
          <w:tcPr>
            <w:tcW w:w="10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CA6" w:rsidRPr="004C1BDE" w:rsidRDefault="008D5CA6">
            <w:pPr>
              <w:spacing w:before="120"/>
              <w:ind w:right="33"/>
              <w:jc w:val="center"/>
              <w:rPr>
                <w:rFonts w:ascii="Times New Roman" w:hAnsi="Times New Roman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szCs w:val="26"/>
                <w:lang w:eastAsia="uk-UA"/>
              </w:rPr>
              <w:t>Індикатор виконання</w:t>
            </w:r>
          </w:p>
        </w:tc>
        <w:tc>
          <w:tcPr>
            <w:tcW w:w="10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D5CA6" w:rsidRPr="004C1BDE" w:rsidRDefault="008D5CA6">
            <w:pPr>
              <w:jc w:val="center"/>
              <w:rPr>
                <w:rFonts w:ascii="Times New Roman" w:hAnsi="Times New Roman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szCs w:val="26"/>
                <w:lang w:eastAsia="uk-UA"/>
              </w:rPr>
              <w:t>Значення індикатора, за роками</w:t>
            </w:r>
          </w:p>
        </w:tc>
      </w:tr>
      <w:tr w:rsidR="008D5CA6" w:rsidRPr="004C1BDE" w:rsidTr="008D5CA6">
        <w:trPr>
          <w:trHeight w:val="20"/>
          <w:tblHeader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CA6" w:rsidRPr="004C1BDE" w:rsidRDefault="008D5CA6">
            <w:pPr>
              <w:rPr>
                <w:rFonts w:ascii="Times New Roman" w:hAnsi="Times New Roman"/>
                <w:szCs w:val="26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CA6" w:rsidRPr="004C1BDE" w:rsidRDefault="008D5CA6">
            <w:pPr>
              <w:rPr>
                <w:rFonts w:ascii="Times New Roman" w:hAnsi="Times New Roman"/>
                <w:szCs w:val="26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CA6" w:rsidRPr="004C1BDE" w:rsidRDefault="008D5CA6">
            <w:pPr>
              <w:rPr>
                <w:rFonts w:ascii="Times New Roman" w:hAnsi="Times New Roman"/>
                <w:szCs w:val="26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CA6" w:rsidRPr="004C1BDE" w:rsidRDefault="008D5CA6">
            <w:pPr>
              <w:rPr>
                <w:rFonts w:ascii="Times New Roman" w:hAnsi="Times New Roman"/>
                <w:szCs w:val="26"/>
                <w:lang w:eastAsia="uk-UA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CA6" w:rsidRPr="004C1BDE" w:rsidRDefault="008D5CA6" w:rsidP="004C1BDE">
            <w:pPr>
              <w:spacing w:before="120"/>
              <w:ind w:left="-93" w:right="-72" w:firstLine="42"/>
              <w:jc w:val="center"/>
              <w:rPr>
                <w:rFonts w:ascii="Times New Roman" w:hAnsi="Times New Roman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szCs w:val="26"/>
                <w:lang w:eastAsia="uk-UA"/>
              </w:rPr>
              <w:t>2024 рік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CA6" w:rsidRPr="004C1BDE" w:rsidRDefault="008D5CA6">
            <w:pPr>
              <w:spacing w:before="120"/>
              <w:jc w:val="center"/>
              <w:rPr>
                <w:rFonts w:ascii="Times New Roman" w:hAnsi="Times New Roman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szCs w:val="26"/>
                <w:lang w:eastAsia="uk-UA"/>
              </w:rPr>
              <w:t>2025 рік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D5CA6" w:rsidRPr="004C1BDE" w:rsidRDefault="008D5CA6">
            <w:pPr>
              <w:spacing w:before="120"/>
              <w:jc w:val="center"/>
              <w:rPr>
                <w:rFonts w:ascii="Times New Roman" w:hAnsi="Times New Roman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szCs w:val="26"/>
                <w:lang w:eastAsia="uk-UA"/>
              </w:rPr>
              <w:t>2026 рік</w:t>
            </w:r>
          </w:p>
        </w:tc>
      </w:tr>
      <w:tr w:rsidR="008D5CA6" w:rsidRPr="004C1BDE" w:rsidTr="008D5CA6">
        <w:trPr>
          <w:trHeight w:val="20"/>
        </w:trPr>
        <w:tc>
          <w:tcPr>
            <w:tcW w:w="5000" w:type="pct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D5CA6" w:rsidRPr="004C1BDE" w:rsidRDefault="008D5CA6">
            <w:pPr>
              <w:spacing w:before="120"/>
              <w:jc w:val="center"/>
              <w:rPr>
                <w:rFonts w:ascii="Times New Roman" w:hAnsi="Times New Roman"/>
                <w:bCs/>
                <w:color w:val="000000"/>
                <w:szCs w:val="26"/>
                <w:lang w:eastAsia="uk-UA"/>
              </w:rPr>
            </w:pPr>
            <w:bookmarkStart w:id="0" w:name="_Hlk165373686"/>
            <w:r w:rsidRPr="004C1BDE">
              <w:rPr>
                <w:rFonts w:ascii="Times New Roman" w:hAnsi="Times New Roman"/>
                <w:bCs/>
                <w:color w:val="000000"/>
                <w:szCs w:val="26"/>
                <w:lang w:eastAsia="uk-UA"/>
              </w:rPr>
              <w:t>Зменшення рівня захворюваності на ВІЛ-інфекцію та зниження рівня смертності від хвороб, зумовлених СНІДом</w:t>
            </w:r>
          </w:p>
        </w:tc>
      </w:tr>
      <w:tr w:rsidR="008D5CA6" w:rsidRPr="004C1BDE" w:rsidTr="008D5CA6">
        <w:trPr>
          <w:trHeight w:val="20"/>
        </w:trPr>
        <w:tc>
          <w:tcPr>
            <w:tcW w:w="5000" w:type="pct"/>
            <w:gridSpan w:val="7"/>
            <w:hideMark/>
          </w:tcPr>
          <w:p w:rsidR="008D5CA6" w:rsidRPr="004C1BDE" w:rsidRDefault="008D5CA6">
            <w:pPr>
              <w:spacing w:before="120" w:after="120"/>
              <w:jc w:val="center"/>
              <w:rPr>
                <w:rFonts w:ascii="Times New Roman" w:hAnsi="Times New Roman"/>
                <w:i/>
                <w:iCs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i/>
                <w:iCs/>
                <w:color w:val="000000"/>
                <w:szCs w:val="26"/>
                <w:highlight w:val="white"/>
                <w:lang w:eastAsia="uk-UA"/>
              </w:rPr>
              <w:t>Запобігання новим випадкам інфікування ВІЛ-інфекцією</w:t>
            </w:r>
          </w:p>
        </w:tc>
      </w:tr>
      <w:tr w:rsidR="008D5CA6" w:rsidRPr="004C1BDE" w:rsidTr="008D5CA6">
        <w:trPr>
          <w:trHeight w:val="20"/>
        </w:trPr>
        <w:tc>
          <w:tcPr>
            <w:tcW w:w="1107" w:type="pct"/>
            <w:vMerge w:val="restart"/>
            <w:hideMark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1. Забезпечення доступу та сприяння отриманню представниками ключових груп населення щодо інфікування ВІЛ комплексних профілактичних послуг, зокрема тих, що надаються на рівні громад і силами спільнот, за рахунок державного та місцевого бюджетів</w:t>
            </w:r>
          </w:p>
        </w:tc>
        <w:tc>
          <w:tcPr>
            <w:tcW w:w="994" w:type="pct"/>
            <w:hideMark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1) забезпечення надання особам із психічними та поведінковими розладами внаслідок вживання психоактивних речовин послуг із профілактики ВІЛ</w:t>
            </w:r>
          </w:p>
        </w:tc>
        <w:tc>
          <w:tcPr>
            <w:tcW w:w="761" w:type="pct"/>
            <w:hideMark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МОЗ</w:t>
            </w:r>
            <w:r w:rsidRPr="004C1BDE">
              <w:rPr>
                <w:rFonts w:ascii="Times New Roman" w:hAnsi="Times New Roman"/>
                <w:color w:val="000000"/>
                <w:szCs w:val="26"/>
                <w:lang w:val="ru-RU" w:eastAsia="uk-UA"/>
              </w:rPr>
              <w:br/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громадські та благодійні організації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(за згодою)</w:t>
            </w:r>
          </w:p>
        </w:tc>
        <w:tc>
          <w:tcPr>
            <w:tcW w:w="1051" w:type="pct"/>
            <w:hideMark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кількість осіб із психічними та поведінковими розладами внаслідок вживання психоактивних речовин, охоплених послугами із профілактики ВІЛ</w:t>
            </w:r>
          </w:p>
        </w:tc>
        <w:tc>
          <w:tcPr>
            <w:tcW w:w="335" w:type="pct"/>
            <w:hideMark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207 351</w:t>
            </w:r>
          </w:p>
        </w:tc>
        <w:tc>
          <w:tcPr>
            <w:tcW w:w="353" w:type="pct"/>
            <w:hideMark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211 498</w:t>
            </w:r>
          </w:p>
        </w:tc>
        <w:tc>
          <w:tcPr>
            <w:tcW w:w="399" w:type="pct"/>
            <w:hideMark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215 727</w:t>
            </w:r>
          </w:p>
        </w:tc>
      </w:tr>
      <w:tr w:rsidR="008D5CA6" w:rsidRPr="004C1BDE" w:rsidTr="008D5CA6">
        <w:trPr>
          <w:trHeight w:val="20"/>
        </w:trPr>
        <w:tc>
          <w:tcPr>
            <w:tcW w:w="0" w:type="auto"/>
            <w:vMerge/>
            <w:vAlign w:val="center"/>
            <w:hideMark/>
          </w:tcPr>
          <w:p w:rsidR="008D5CA6" w:rsidRPr="004C1BDE" w:rsidRDefault="008D5CA6">
            <w:pPr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994" w:type="pct"/>
            <w:hideMark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val="ru-RU"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2) забезпечення надання особам, які надають сексуальні послуги за винагороду, послуг із профілактики ВІЛ</w:t>
            </w:r>
          </w:p>
        </w:tc>
        <w:tc>
          <w:tcPr>
            <w:tcW w:w="761" w:type="pct"/>
            <w:hideMark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МОЗ</w:t>
            </w:r>
            <w:r w:rsidRPr="004C1BDE">
              <w:rPr>
                <w:rFonts w:ascii="Times New Roman" w:hAnsi="Times New Roman"/>
                <w:color w:val="000000"/>
                <w:szCs w:val="26"/>
                <w:lang w:val="ru-RU" w:eastAsia="uk-UA"/>
              </w:rPr>
              <w:br/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 xml:space="preserve">громадські та благодійні організації 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(за згодою)</w:t>
            </w:r>
          </w:p>
        </w:tc>
        <w:tc>
          <w:tcPr>
            <w:tcW w:w="1051" w:type="pct"/>
            <w:hideMark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кількість осіб, які надають сексуальні послуги за винагороду, охоплених послугами із профілактики ВІЛ</w:t>
            </w:r>
          </w:p>
        </w:tc>
        <w:tc>
          <w:tcPr>
            <w:tcW w:w="335" w:type="pct"/>
            <w:hideMark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54 488</w:t>
            </w:r>
          </w:p>
        </w:tc>
        <w:tc>
          <w:tcPr>
            <w:tcW w:w="353" w:type="pct"/>
            <w:hideMark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55 577</w:t>
            </w:r>
          </w:p>
        </w:tc>
        <w:tc>
          <w:tcPr>
            <w:tcW w:w="399" w:type="pct"/>
            <w:hideMark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56 688</w:t>
            </w:r>
          </w:p>
        </w:tc>
      </w:tr>
      <w:tr w:rsidR="008D5CA6" w:rsidRPr="004C1BDE" w:rsidTr="008D5CA6">
        <w:trPr>
          <w:trHeight w:val="20"/>
        </w:trPr>
        <w:tc>
          <w:tcPr>
            <w:tcW w:w="1107" w:type="pct"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994" w:type="pct"/>
            <w:hideMark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 xml:space="preserve">3) забезпечення надання чоловікам, які мають сексуальні стосунки із 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lastRenderedPageBreak/>
              <w:t>чоловіками, послуг із профілактики ВІЛ</w:t>
            </w:r>
          </w:p>
        </w:tc>
        <w:tc>
          <w:tcPr>
            <w:tcW w:w="761" w:type="pct"/>
            <w:hideMark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lastRenderedPageBreak/>
              <w:t>МОЗ</w:t>
            </w:r>
            <w:r w:rsidRPr="004C1BDE">
              <w:rPr>
                <w:rFonts w:ascii="Times New Roman" w:hAnsi="Times New Roman"/>
                <w:color w:val="000000"/>
                <w:szCs w:val="26"/>
                <w:lang w:val="ru-RU" w:eastAsia="uk-UA"/>
              </w:rPr>
              <w:br/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 xml:space="preserve">громадські та благодійні 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lastRenderedPageBreak/>
              <w:t xml:space="preserve">організації 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(за згодою)</w:t>
            </w:r>
          </w:p>
        </w:tc>
        <w:tc>
          <w:tcPr>
            <w:tcW w:w="1051" w:type="pct"/>
            <w:hideMark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lastRenderedPageBreak/>
              <w:t xml:space="preserve">кількість чоловіків, які мають сексуальні стосунки із чоловіками, охоплених 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lastRenderedPageBreak/>
              <w:t>послугами із профілактики ВІЛ</w:t>
            </w:r>
          </w:p>
        </w:tc>
        <w:tc>
          <w:tcPr>
            <w:tcW w:w="335" w:type="pct"/>
            <w:hideMark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lastRenderedPageBreak/>
              <w:t>48 533</w:t>
            </w:r>
          </w:p>
        </w:tc>
        <w:tc>
          <w:tcPr>
            <w:tcW w:w="353" w:type="pct"/>
            <w:noWrap/>
            <w:hideMark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49 503</w:t>
            </w:r>
          </w:p>
        </w:tc>
        <w:tc>
          <w:tcPr>
            <w:tcW w:w="399" w:type="pct"/>
            <w:noWrap/>
            <w:hideMark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50 493</w:t>
            </w:r>
          </w:p>
        </w:tc>
      </w:tr>
      <w:tr w:rsidR="008D5CA6" w:rsidRPr="004C1BDE" w:rsidTr="008D5CA6">
        <w:trPr>
          <w:trHeight w:val="20"/>
        </w:trPr>
        <w:tc>
          <w:tcPr>
            <w:tcW w:w="1107" w:type="pct"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994" w:type="pct"/>
            <w:hideMark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4) забезпечення надання трансгендерним особам послуг із профілактики ВІЛ</w:t>
            </w:r>
          </w:p>
        </w:tc>
        <w:tc>
          <w:tcPr>
            <w:tcW w:w="761" w:type="pct"/>
            <w:hideMark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МОЗ</w:t>
            </w:r>
            <w:r w:rsidRPr="004C1BDE">
              <w:rPr>
                <w:rFonts w:ascii="Times New Roman" w:hAnsi="Times New Roman"/>
                <w:color w:val="000000"/>
                <w:szCs w:val="26"/>
                <w:lang w:val="ru-RU" w:eastAsia="uk-UA"/>
              </w:rPr>
              <w:br/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 xml:space="preserve">громадські та благодійні організації 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 xml:space="preserve">(за згодою) </w:t>
            </w:r>
          </w:p>
        </w:tc>
        <w:tc>
          <w:tcPr>
            <w:tcW w:w="1051" w:type="pct"/>
            <w:hideMark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кількість трансгендерних осіб, охоплених послугами із профілактики ВІЛ</w:t>
            </w:r>
          </w:p>
        </w:tc>
        <w:tc>
          <w:tcPr>
            <w:tcW w:w="335" w:type="pct"/>
            <w:hideMark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 xml:space="preserve">5 250 </w:t>
            </w:r>
          </w:p>
        </w:tc>
        <w:tc>
          <w:tcPr>
            <w:tcW w:w="353" w:type="pct"/>
            <w:noWrap/>
            <w:hideMark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5 800</w:t>
            </w:r>
          </w:p>
        </w:tc>
        <w:tc>
          <w:tcPr>
            <w:tcW w:w="399" w:type="pct"/>
            <w:hideMark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6 450</w:t>
            </w:r>
          </w:p>
        </w:tc>
      </w:tr>
      <w:tr w:rsidR="008D5CA6" w:rsidRPr="004C1BDE" w:rsidTr="008D5CA6">
        <w:trPr>
          <w:trHeight w:val="20"/>
        </w:trPr>
        <w:tc>
          <w:tcPr>
            <w:tcW w:w="1107" w:type="pct"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994" w:type="pct"/>
            <w:hideMark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5) забезпечення надання засудженим та ув’язненим особам послуг із профілактики ВІЛ</w:t>
            </w:r>
          </w:p>
        </w:tc>
        <w:tc>
          <w:tcPr>
            <w:tcW w:w="761" w:type="pct"/>
            <w:hideMark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Мін’юст</w:t>
            </w:r>
            <w:r w:rsidRPr="004C1BDE">
              <w:rPr>
                <w:rFonts w:ascii="Times New Roman" w:hAnsi="Times New Roman"/>
                <w:color w:val="000000"/>
                <w:szCs w:val="26"/>
                <w:lang w:val="ru-RU" w:eastAsia="uk-UA"/>
              </w:rPr>
              <w:br/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 xml:space="preserve">громадські та благодійні організації 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 xml:space="preserve">(за згодою) </w:t>
            </w:r>
          </w:p>
        </w:tc>
        <w:tc>
          <w:tcPr>
            <w:tcW w:w="1051" w:type="pct"/>
            <w:hideMark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val="ru-RU"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кількість установ виконання покарань, охоплених послугами із профілактики ВІЛ для засуджених та ув’язнених осіб</w:t>
            </w:r>
          </w:p>
        </w:tc>
        <w:tc>
          <w:tcPr>
            <w:tcW w:w="335" w:type="pct"/>
            <w:hideMark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97</w:t>
            </w:r>
          </w:p>
        </w:tc>
        <w:tc>
          <w:tcPr>
            <w:tcW w:w="353" w:type="pct"/>
            <w:noWrap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399" w:type="pct"/>
            <w:noWrap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</w:tr>
      <w:tr w:rsidR="008D5CA6" w:rsidRPr="004C1BDE" w:rsidTr="008D5CA6">
        <w:trPr>
          <w:trHeight w:val="20"/>
        </w:trPr>
        <w:tc>
          <w:tcPr>
            <w:tcW w:w="1107" w:type="pct"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994" w:type="pct"/>
            <w:hideMark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6) забезпечення в рамках роботи “гарячої лінії” МОЗ можливості щодо надання консультацій з питань профілактики ВІЛ-інфекції, туберкульозу, вірусних гепатитів</w:t>
            </w:r>
          </w:p>
        </w:tc>
        <w:tc>
          <w:tcPr>
            <w:tcW w:w="761" w:type="pct"/>
            <w:hideMark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МОЗ</w:t>
            </w:r>
            <w:r w:rsidRPr="004C1BDE">
              <w:rPr>
                <w:rFonts w:ascii="Times New Roman" w:hAnsi="Times New Roman"/>
                <w:color w:val="000000"/>
                <w:szCs w:val="26"/>
                <w:lang w:val="ru-RU" w:eastAsia="uk-UA"/>
              </w:rPr>
              <w:br/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громадські та благодійні організації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 xml:space="preserve">(за згодою) </w:t>
            </w:r>
          </w:p>
        </w:tc>
        <w:tc>
          <w:tcPr>
            <w:tcW w:w="1051" w:type="pct"/>
            <w:hideMark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кількість підготовлених звітів про роботу “гарячої лінії” МОЗ з питань профілактики ВІЛ-інфекції, туберкульозу, вірусних гепатитів</w:t>
            </w:r>
          </w:p>
        </w:tc>
        <w:tc>
          <w:tcPr>
            <w:tcW w:w="335" w:type="pct"/>
            <w:hideMark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1</w:t>
            </w:r>
          </w:p>
        </w:tc>
        <w:tc>
          <w:tcPr>
            <w:tcW w:w="353" w:type="pct"/>
            <w:hideMark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1</w:t>
            </w:r>
          </w:p>
        </w:tc>
        <w:tc>
          <w:tcPr>
            <w:tcW w:w="399" w:type="pct"/>
            <w:hideMark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1</w:t>
            </w:r>
          </w:p>
        </w:tc>
      </w:tr>
      <w:tr w:rsidR="008D5CA6" w:rsidRPr="004C1BDE" w:rsidTr="008D5CA6">
        <w:trPr>
          <w:trHeight w:val="20"/>
        </w:trPr>
        <w:tc>
          <w:tcPr>
            <w:tcW w:w="1107" w:type="pct"/>
            <w:hideMark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2. Досягнення елімінації передачі ВІЛ-інфекції від матері до дитини</w:t>
            </w:r>
          </w:p>
        </w:tc>
        <w:tc>
          <w:tcPr>
            <w:tcW w:w="994" w:type="pct"/>
            <w:hideMark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1) забезпечення елімінації передачі ВІЛ-інфекції від матері до дитини</w:t>
            </w:r>
          </w:p>
        </w:tc>
        <w:tc>
          <w:tcPr>
            <w:tcW w:w="761" w:type="pct"/>
            <w:hideMark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МОЗ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br/>
              <w:t>Рада міністрів Автономної Республіки Крим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br/>
              <w:t xml:space="preserve">обласні, Київська та Севастопольська міські 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lastRenderedPageBreak/>
              <w:t>держадміністрації (військові адміністрації)</w:t>
            </w:r>
          </w:p>
        </w:tc>
        <w:tc>
          <w:tcPr>
            <w:tcW w:w="1051" w:type="pct"/>
            <w:hideMark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lastRenderedPageBreak/>
              <w:t xml:space="preserve">кількість регіонів, у яких забезпечено 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елімінацію передачі ВІЛ-інфекції від матері до дитини</w:t>
            </w:r>
          </w:p>
        </w:tc>
        <w:tc>
          <w:tcPr>
            <w:tcW w:w="335" w:type="pct"/>
            <w:hideMark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27</w:t>
            </w:r>
          </w:p>
        </w:tc>
        <w:tc>
          <w:tcPr>
            <w:tcW w:w="353" w:type="pct"/>
            <w:hideMark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27</w:t>
            </w:r>
          </w:p>
        </w:tc>
        <w:tc>
          <w:tcPr>
            <w:tcW w:w="399" w:type="pct"/>
            <w:hideMark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27</w:t>
            </w:r>
          </w:p>
        </w:tc>
      </w:tr>
      <w:tr w:rsidR="008D5CA6" w:rsidRPr="004C1BDE" w:rsidTr="008D5CA6">
        <w:trPr>
          <w:trHeight w:val="20"/>
        </w:trPr>
        <w:tc>
          <w:tcPr>
            <w:tcW w:w="1107" w:type="pct"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994" w:type="pct"/>
            <w:hideMark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2) організація роботи регіональних комітетів з питань валідації елімінації ВІЛ-інфекції від матері до дитини</w:t>
            </w:r>
          </w:p>
        </w:tc>
        <w:tc>
          <w:tcPr>
            <w:tcW w:w="761" w:type="pct"/>
            <w:hideMark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Рада міністрів Автономної Республіки Крим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br/>
              <w:t>обласні, Київська та Севастопольська міські держадміністрації (військові адміністрації)</w:t>
            </w:r>
          </w:p>
        </w:tc>
        <w:tc>
          <w:tcPr>
            <w:tcW w:w="1051" w:type="pct"/>
            <w:hideMark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кількість регіонів, у яких організовано роботу регіональних комітетів з питань валідації елімінації передачі ВІЛ-інфекції від матері до дитини</w:t>
            </w:r>
          </w:p>
        </w:tc>
        <w:tc>
          <w:tcPr>
            <w:tcW w:w="335" w:type="pct"/>
            <w:hideMark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27</w:t>
            </w:r>
          </w:p>
        </w:tc>
        <w:tc>
          <w:tcPr>
            <w:tcW w:w="353" w:type="pct"/>
            <w:noWrap/>
            <w:hideMark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27</w:t>
            </w:r>
          </w:p>
        </w:tc>
        <w:tc>
          <w:tcPr>
            <w:tcW w:w="399" w:type="pct"/>
            <w:noWrap/>
            <w:hideMark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27</w:t>
            </w:r>
          </w:p>
        </w:tc>
      </w:tr>
      <w:tr w:rsidR="008D5CA6" w:rsidRPr="004C1BDE" w:rsidTr="008D5CA6">
        <w:trPr>
          <w:trHeight w:val="20"/>
        </w:trPr>
        <w:tc>
          <w:tcPr>
            <w:tcW w:w="1107" w:type="pct"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994" w:type="pct"/>
            <w:hideMark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3) розроблення та впровадження “дорожніх карт” з елімінації передачі ВІЛ-інфекції, сифілісу, вірусних гепатитів від матері до дитини та її оновлення</w:t>
            </w:r>
          </w:p>
        </w:tc>
        <w:tc>
          <w:tcPr>
            <w:tcW w:w="761" w:type="pct"/>
            <w:hideMark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МОЗ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Рада міністрів Автономної Республіки Крим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обласні, Київська та Севастопольська міські держадміністрації (військові адміністрації)</w:t>
            </w:r>
          </w:p>
        </w:tc>
        <w:tc>
          <w:tcPr>
            <w:tcW w:w="1051" w:type="pct"/>
            <w:hideMark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 xml:space="preserve">кількість затверджених “дорожніх карт” з елімінації передачі ВІЛ-інфекції, сифілісу, вірусних гепатитів від матері до дитини </w:t>
            </w:r>
          </w:p>
        </w:tc>
        <w:tc>
          <w:tcPr>
            <w:tcW w:w="335" w:type="pct"/>
            <w:hideMark/>
          </w:tcPr>
          <w:p w:rsidR="008D5CA6" w:rsidRPr="004C1BDE" w:rsidRDefault="008D5CA6">
            <w:pPr>
              <w:tabs>
                <w:tab w:val="left" w:pos="881"/>
              </w:tabs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1</w:t>
            </w:r>
          </w:p>
        </w:tc>
        <w:tc>
          <w:tcPr>
            <w:tcW w:w="353" w:type="pct"/>
            <w:noWrap/>
            <w:hideMark/>
          </w:tcPr>
          <w:p w:rsidR="008D5CA6" w:rsidRPr="004C1BDE" w:rsidRDefault="008D5CA6">
            <w:pPr>
              <w:tabs>
                <w:tab w:val="left" w:pos="881"/>
              </w:tabs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1</w:t>
            </w:r>
          </w:p>
        </w:tc>
        <w:tc>
          <w:tcPr>
            <w:tcW w:w="399" w:type="pct"/>
            <w:noWrap/>
            <w:hideMark/>
          </w:tcPr>
          <w:p w:rsidR="008D5CA6" w:rsidRPr="004C1BDE" w:rsidRDefault="008D5CA6">
            <w:pPr>
              <w:tabs>
                <w:tab w:val="left" w:pos="881"/>
              </w:tabs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1</w:t>
            </w:r>
          </w:p>
        </w:tc>
      </w:tr>
      <w:tr w:rsidR="008D5CA6" w:rsidRPr="004C1BDE" w:rsidTr="008D5CA6">
        <w:trPr>
          <w:trHeight w:val="20"/>
        </w:trPr>
        <w:tc>
          <w:tcPr>
            <w:tcW w:w="1107" w:type="pct"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994" w:type="pct"/>
          </w:tcPr>
          <w:p w:rsidR="008D5CA6" w:rsidRPr="004C1BDE" w:rsidRDefault="008D5CA6" w:rsidP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 xml:space="preserve">4) забезпечення профілактики інфікування ВІЛ при передачі від матері до дитини шляхом забезпечення молочними 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lastRenderedPageBreak/>
              <w:t>сумішами ВІЛ-експонованих дітей, народжених жінками із ВІЛ-позитивним статусом, з метою запобігання вертикальній постнатальній передачі ВІЛ таким дітям під час грудного вигодовування</w:t>
            </w:r>
          </w:p>
        </w:tc>
        <w:tc>
          <w:tcPr>
            <w:tcW w:w="761" w:type="pct"/>
            <w:hideMark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lastRenderedPageBreak/>
              <w:t xml:space="preserve">органи місцевого самоврядування 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(за згодою)</w:t>
            </w:r>
          </w:p>
        </w:tc>
        <w:tc>
          <w:tcPr>
            <w:tcW w:w="1051" w:type="pct"/>
            <w:hideMark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кількість регіонів, які забезпечені замінниками грудного молока (молочними сумішами)</w:t>
            </w:r>
          </w:p>
        </w:tc>
        <w:tc>
          <w:tcPr>
            <w:tcW w:w="335" w:type="pct"/>
            <w:hideMark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27</w:t>
            </w:r>
          </w:p>
        </w:tc>
        <w:tc>
          <w:tcPr>
            <w:tcW w:w="353" w:type="pct"/>
            <w:noWrap/>
            <w:hideMark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27</w:t>
            </w:r>
          </w:p>
        </w:tc>
        <w:tc>
          <w:tcPr>
            <w:tcW w:w="399" w:type="pct"/>
            <w:noWrap/>
            <w:hideMark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27</w:t>
            </w:r>
          </w:p>
        </w:tc>
      </w:tr>
      <w:tr w:rsidR="008D5CA6" w:rsidRPr="004C1BDE" w:rsidTr="008D5CA6">
        <w:trPr>
          <w:trHeight w:val="20"/>
        </w:trPr>
        <w:tc>
          <w:tcPr>
            <w:tcW w:w="1107" w:type="pct"/>
            <w:hideMark/>
          </w:tcPr>
          <w:p w:rsidR="008D5CA6" w:rsidRPr="004C1BDE" w:rsidRDefault="008D5CA6" w:rsidP="004C1BDE">
            <w:pPr>
              <w:spacing w:before="120"/>
              <w:ind w:right="-97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 xml:space="preserve">3. Проведення комплексних інформаційних кампаній з питань профілактики ВІЛ- інфекції, спрямованих </w:t>
            </w:r>
            <w:r w:rsidR="004C1BDE"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 xml:space="preserve">на 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 xml:space="preserve">різні групи населення, зокрема підлітків і молодь, і системних навчальних заходів для професійних і пріоритетних груп працівників правоохоронних органів, закладів освіти, військовослужбовців </w:t>
            </w:r>
          </w:p>
        </w:tc>
        <w:tc>
          <w:tcPr>
            <w:tcW w:w="994" w:type="pct"/>
            <w:hideMark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проведення національних і регіональних інформаційних кампаній з питань профілактики ВІЛ-інфекції</w:t>
            </w:r>
          </w:p>
        </w:tc>
        <w:tc>
          <w:tcPr>
            <w:tcW w:w="761" w:type="pct"/>
            <w:hideMark/>
          </w:tcPr>
          <w:p w:rsidR="008D5CA6" w:rsidRPr="004C1BDE" w:rsidRDefault="008D5CA6" w:rsidP="004C1BDE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МОЗ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 xml:space="preserve">Мінмолодьспорт Нацсоцслужба Національна рада з питань телебачення і радіомовлення 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(за згодою)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Рада міністрів Автономної Республіки Крим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 xml:space="preserve">обласні, Київська та Севастопольська міські держадміністрації (військові адміністрації) </w:t>
            </w:r>
          </w:p>
        </w:tc>
        <w:tc>
          <w:tcPr>
            <w:tcW w:w="1051" w:type="pct"/>
            <w:hideMark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кількість проведених національних інформаційних кампаній з питань профілактики ВІЛ-інфекції</w:t>
            </w:r>
          </w:p>
          <w:p w:rsidR="008D5CA6" w:rsidRPr="004C1BDE" w:rsidRDefault="001A3183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кількість регіонів, у яких проведено інформаційні кампанії з питань профілактики ВІЛ-інфекції</w:t>
            </w:r>
          </w:p>
        </w:tc>
        <w:tc>
          <w:tcPr>
            <w:tcW w:w="335" w:type="pct"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1</w:t>
            </w:r>
          </w:p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  <w:p w:rsidR="008D5CA6" w:rsidRPr="004C1BDE" w:rsidRDefault="001A3183">
            <w:pPr>
              <w:ind w:left="-113" w:right="-113"/>
              <w:jc w:val="center"/>
              <w:rPr>
                <w:rFonts w:ascii="Times New Roman" w:hAnsi="Times New Roman"/>
                <w:color w:val="000000"/>
                <w:szCs w:val="26"/>
                <w:lang w:val="en-US"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27</w:t>
            </w:r>
          </w:p>
        </w:tc>
        <w:tc>
          <w:tcPr>
            <w:tcW w:w="353" w:type="pct"/>
            <w:noWrap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1</w:t>
            </w:r>
          </w:p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  <w:p w:rsidR="008D5CA6" w:rsidRPr="004C1BDE" w:rsidRDefault="001A3183">
            <w:pPr>
              <w:ind w:left="-113" w:right="-113"/>
              <w:jc w:val="center"/>
              <w:rPr>
                <w:rFonts w:ascii="Times New Roman" w:hAnsi="Times New Roman"/>
                <w:color w:val="000000"/>
                <w:szCs w:val="26"/>
                <w:lang w:val="en-US"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27</w:t>
            </w:r>
          </w:p>
        </w:tc>
        <w:tc>
          <w:tcPr>
            <w:tcW w:w="399" w:type="pct"/>
            <w:noWrap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1</w:t>
            </w:r>
          </w:p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  <w:p w:rsidR="008D5CA6" w:rsidRPr="004C1BDE" w:rsidRDefault="001A3183">
            <w:pPr>
              <w:ind w:left="-113" w:right="-113"/>
              <w:jc w:val="center"/>
              <w:rPr>
                <w:rFonts w:ascii="Times New Roman" w:hAnsi="Times New Roman"/>
                <w:color w:val="000000"/>
                <w:szCs w:val="26"/>
                <w:lang w:val="en-US"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27</w:t>
            </w:r>
          </w:p>
        </w:tc>
      </w:tr>
      <w:tr w:rsidR="008D5CA6" w:rsidRPr="004C1BDE" w:rsidTr="008D5CA6">
        <w:trPr>
          <w:trHeight w:val="20"/>
        </w:trPr>
        <w:tc>
          <w:tcPr>
            <w:tcW w:w="1107" w:type="pct"/>
          </w:tcPr>
          <w:p w:rsidR="008D5CA6" w:rsidRPr="004C1BDE" w:rsidRDefault="004C1BDE">
            <w:pPr>
              <w:spacing w:before="120"/>
              <w:ind w:right="-97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</w:r>
          </w:p>
        </w:tc>
        <w:tc>
          <w:tcPr>
            <w:tcW w:w="994" w:type="pct"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761" w:type="pct"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1051" w:type="pct"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335" w:type="pct"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353" w:type="pct"/>
            <w:noWrap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399" w:type="pct"/>
            <w:noWrap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</w:tr>
      <w:tr w:rsidR="008D5CA6" w:rsidRPr="004C1BDE" w:rsidTr="008D5CA6">
        <w:trPr>
          <w:trHeight w:val="20"/>
        </w:trPr>
        <w:tc>
          <w:tcPr>
            <w:tcW w:w="1107" w:type="pct"/>
          </w:tcPr>
          <w:p w:rsidR="008D5CA6" w:rsidRPr="004C1BDE" w:rsidRDefault="008D5CA6">
            <w:pPr>
              <w:spacing w:before="120"/>
              <w:ind w:right="-97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994" w:type="pct"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761" w:type="pct"/>
            <w:hideMark/>
          </w:tcPr>
          <w:p w:rsidR="008D5CA6" w:rsidRPr="004C1BDE" w:rsidRDefault="004C1BDE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 xml:space="preserve">громадські та </w:t>
            </w:r>
            <w:r w:rsidR="008D5CA6"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 xml:space="preserve">благодійні організації </w:t>
            </w:r>
            <w:r w:rsidR="008D5CA6"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(за згодою)</w:t>
            </w:r>
          </w:p>
        </w:tc>
        <w:tc>
          <w:tcPr>
            <w:tcW w:w="1051" w:type="pct"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335" w:type="pct"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353" w:type="pct"/>
            <w:noWrap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399" w:type="pct"/>
            <w:noWrap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</w:tr>
      <w:tr w:rsidR="008D5CA6" w:rsidRPr="004C1BDE" w:rsidTr="008D5CA6">
        <w:trPr>
          <w:trHeight w:val="20"/>
        </w:trPr>
        <w:tc>
          <w:tcPr>
            <w:tcW w:w="1107" w:type="pct"/>
            <w:hideMark/>
          </w:tcPr>
          <w:p w:rsidR="008D5CA6" w:rsidRPr="004C1BDE" w:rsidRDefault="008D5CA6" w:rsidP="004C1BDE">
            <w:pPr>
              <w:spacing w:before="60" w:line="223" w:lineRule="auto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4. Забезпечення доступу до замісної підтримувальної терапії, зокрема в місцях позбавлення волі</w:t>
            </w:r>
          </w:p>
        </w:tc>
        <w:tc>
          <w:tcPr>
            <w:tcW w:w="994" w:type="pct"/>
            <w:hideMark/>
          </w:tcPr>
          <w:p w:rsidR="008D5CA6" w:rsidRPr="004C1BDE" w:rsidRDefault="008D5CA6" w:rsidP="004C1BDE">
            <w:pPr>
              <w:spacing w:before="60" w:line="223" w:lineRule="auto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забезпечення доступу до замісної підтримувальної терапії особам із психічними та поведінковими розладами внаслідок вживання опіоїдів</w:t>
            </w:r>
            <w:r w:rsidR="001A3183" w:rsidRPr="001A3183">
              <w:rPr>
                <w:rFonts w:ascii="Times New Roman" w:hAnsi="Times New Roman"/>
                <w:color w:val="000000"/>
                <w:szCs w:val="26"/>
                <w:lang w:eastAsia="uk-UA"/>
              </w:rPr>
              <w:t>,</w:t>
            </w:r>
            <w:r w:rsidR="001A3183">
              <w:rPr>
                <w:rFonts w:ascii="Times New Roman" w:hAnsi="Times New Roman"/>
                <w:color w:val="000000"/>
                <w:szCs w:val="26"/>
                <w:lang w:eastAsia="uk-UA"/>
              </w:rPr>
              <w:t xml:space="preserve"> зокрема в місцях позбавлення волі</w:t>
            </w:r>
          </w:p>
        </w:tc>
        <w:tc>
          <w:tcPr>
            <w:tcW w:w="761" w:type="pct"/>
            <w:hideMark/>
          </w:tcPr>
          <w:p w:rsidR="008D5CA6" w:rsidRPr="004C1BDE" w:rsidRDefault="008D5CA6" w:rsidP="004C1BDE">
            <w:pPr>
              <w:spacing w:before="60" w:line="223" w:lineRule="auto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МОЗ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Рада міністрів Автономної Республіки Крим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обласні, Київська та Севастопольська міські держадміністрації (військові адміністрації)</w:t>
            </w:r>
          </w:p>
        </w:tc>
        <w:tc>
          <w:tcPr>
            <w:tcW w:w="1051" w:type="pct"/>
            <w:hideMark/>
          </w:tcPr>
          <w:p w:rsidR="008D5CA6" w:rsidRPr="004C1BDE" w:rsidRDefault="008D5CA6" w:rsidP="004C1BDE">
            <w:pPr>
              <w:spacing w:before="60" w:line="223" w:lineRule="auto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кількість осіб із психічними та поведінковими розладами внаслідок вживання опіоїдів, охоплених замісною підтримувальною терапією</w:t>
            </w:r>
            <w:r w:rsidR="001A3183">
              <w:rPr>
                <w:rFonts w:ascii="Times New Roman" w:hAnsi="Times New Roman"/>
                <w:color w:val="000000"/>
                <w:szCs w:val="26"/>
                <w:lang w:eastAsia="uk-UA"/>
              </w:rPr>
              <w:t>, зокрема в місцях позбавлення волі</w:t>
            </w:r>
          </w:p>
        </w:tc>
        <w:tc>
          <w:tcPr>
            <w:tcW w:w="335" w:type="pct"/>
            <w:hideMark/>
          </w:tcPr>
          <w:p w:rsidR="008D5CA6" w:rsidRPr="004C1BDE" w:rsidRDefault="008D5CA6" w:rsidP="004C1BDE">
            <w:pPr>
              <w:spacing w:before="60" w:line="223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36 867</w:t>
            </w:r>
          </w:p>
        </w:tc>
        <w:tc>
          <w:tcPr>
            <w:tcW w:w="353" w:type="pct"/>
            <w:noWrap/>
            <w:hideMark/>
          </w:tcPr>
          <w:p w:rsidR="008D5CA6" w:rsidRPr="004C1BDE" w:rsidRDefault="008D5CA6" w:rsidP="004C1BDE">
            <w:pPr>
              <w:spacing w:before="60" w:line="223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42 155</w:t>
            </w:r>
          </w:p>
        </w:tc>
        <w:tc>
          <w:tcPr>
            <w:tcW w:w="399" w:type="pct"/>
            <w:noWrap/>
            <w:hideMark/>
          </w:tcPr>
          <w:p w:rsidR="008D5CA6" w:rsidRPr="004C1BDE" w:rsidRDefault="008D5CA6" w:rsidP="004C1BDE">
            <w:pPr>
              <w:spacing w:before="60" w:line="223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47 443</w:t>
            </w:r>
          </w:p>
        </w:tc>
      </w:tr>
      <w:tr w:rsidR="008D5CA6" w:rsidRPr="004C1BDE" w:rsidTr="008D5CA6">
        <w:trPr>
          <w:trHeight w:val="20"/>
        </w:trPr>
        <w:tc>
          <w:tcPr>
            <w:tcW w:w="1107" w:type="pct"/>
            <w:hideMark/>
          </w:tcPr>
          <w:p w:rsidR="008D5CA6" w:rsidRPr="004C1BDE" w:rsidRDefault="008D5CA6" w:rsidP="004C1BDE">
            <w:pPr>
              <w:spacing w:before="60" w:line="223" w:lineRule="auto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5. Унеможливлення інфікування ВІЛ-інфекцією під час отримання медичної допомоги, зокрема переливання крові, її компонентів, трансплантації органів і тканин</w:t>
            </w:r>
          </w:p>
        </w:tc>
        <w:tc>
          <w:tcPr>
            <w:tcW w:w="994" w:type="pct"/>
            <w:hideMark/>
          </w:tcPr>
          <w:p w:rsidR="008D5CA6" w:rsidRPr="004C1BDE" w:rsidRDefault="008D5CA6" w:rsidP="004C1BDE">
            <w:pPr>
              <w:spacing w:before="60" w:line="223" w:lineRule="auto"/>
              <w:ind w:right="-120"/>
              <w:rPr>
                <w:rFonts w:ascii="Times New Roman" w:hAnsi="Times New Roman"/>
                <w:color w:val="000000"/>
                <w:spacing w:val="-4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 xml:space="preserve">забезпечення проведення обов’язкового тестування з метою виявлення ВІЛ в отримуваних від донорів крові (її компонентах), органах, тканинах та інших біологічних матеріалах людини під час використання зазначених матеріалів у медичній практиці та </w:t>
            </w:r>
            <w:r w:rsidRPr="004C1BDE">
              <w:rPr>
                <w:rFonts w:ascii="Times New Roman" w:hAnsi="Times New Roman"/>
                <w:color w:val="000000"/>
                <w:spacing w:val="-4"/>
                <w:szCs w:val="26"/>
                <w:lang w:eastAsia="uk-UA"/>
              </w:rPr>
              <w:t>наукових дослідженнях</w:t>
            </w:r>
          </w:p>
        </w:tc>
        <w:tc>
          <w:tcPr>
            <w:tcW w:w="761" w:type="pct"/>
            <w:hideMark/>
          </w:tcPr>
          <w:p w:rsidR="008D5CA6" w:rsidRPr="004C1BDE" w:rsidRDefault="008D5CA6" w:rsidP="004C1BDE">
            <w:pPr>
              <w:spacing w:before="60" w:line="223" w:lineRule="auto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МОЗ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Мін’юст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Міноборони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Національна академія медичних наук (за згодою)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Рада міністрів Автономної Республіки Крим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обласні, Київська та Севастопольська міські держадміністрації (військові адміністрації)</w:t>
            </w:r>
          </w:p>
        </w:tc>
        <w:tc>
          <w:tcPr>
            <w:tcW w:w="1051" w:type="pct"/>
          </w:tcPr>
          <w:p w:rsidR="008D5CA6" w:rsidRPr="004C1BDE" w:rsidRDefault="008D5CA6" w:rsidP="004C1BDE">
            <w:pPr>
              <w:spacing w:before="60" w:line="223" w:lineRule="auto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проведено тестування з метою виявлення ВІЛ в отримуваних від донорів крові (її компонентах), органах, тканинах та інших біологічних матеріалах людини, відсотків</w:t>
            </w:r>
          </w:p>
          <w:p w:rsidR="008D5CA6" w:rsidRPr="004C1BDE" w:rsidRDefault="008D5CA6" w:rsidP="004C1BDE">
            <w:pPr>
              <w:spacing w:before="60" w:line="223" w:lineRule="auto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335" w:type="pct"/>
            <w:hideMark/>
          </w:tcPr>
          <w:p w:rsidR="008D5CA6" w:rsidRPr="004C1BDE" w:rsidRDefault="008D5CA6" w:rsidP="004C1BDE">
            <w:pPr>
              <w:spacing w:before="60" w:line="223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100</w:t>
            </w:r>
          </w:p>
        </w:tc>
        <w:tc>
          <w:tcPr>
            <w:tcW w:w="353" w:type="pct"/>
            <w:noWrap/>
            <w:hideMark/>
          </w:tcPr>
          <w:p w:rsidR="008D5CA6" w:rsidRPr="004C1BDE" w:rsidRDefault="008D5CA6" w:rsidP="004C1BDE">
            <w:pPr>
              <w:spacing w:before="60" w:line="223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100</w:t>
            </w:r>
          </w:p>
        </w:tc>
        <w:tc>
          <w:tcPr>
            <w:tcW w:w="399" w:type="pct"/>
            <w:noWrap/>
            <w:hideMark/>
          </w:tcPr>
          <w:p w:rsidR="008D5CA6" w:rsidRPr="004C1BDE" w:rsidRDefault="008D5CA6" w:rsidP="004C1BDE">
            <w:pPr>
              <w:spacing w:before="60" w:line="223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100</w:t>
            </w:r>
          </w:p>
        </w:tc>
      </w:tr>
      <w:tr w:rsidR="008D5CA6" w:rsidRPr="004C1BDE" w:rsidTr="008D5CA6">
        <w:trPr>
          <w:trHeight w:val="20"/>
        </w:trPr>
        <w:tc>
          <w:tcPr>
            <w:tcW w:w="1107" w:type="pct"/>
            <w:hideMark/>
          </w:tcPr>
          <w:p w:rsidR="008D5CA6" w:rsidRPr="004C1BDE" w:rsidRDefault="008D5CA6">
            <w:pPr>
              <w:spacing w:before="120" w:line="230" w:lineRule="auto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val="ru-RU" w:eastAsia="uk-UA"/>
              </w:rPr>
              <w:lastRenderedPageBreak/>
              <w:t>6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 xml:space="preserve">. Забезпечення доступу до послуг медикаментозної доконтактної профілактики ВІЛ-інфекції особам, які її потребують </w:t>
            </w:r>
          </w:p>
        </w:tc>
        <w:tc>
          <w:tcPr>
            <w:tcW w:w="994" w:type="pct"/>
            <w:hideMark/>
          </w:tcPr>
          <w:p w:rsidR="008D5CA6" w:rsidRPr="004C1BDE" w:rsidRDefault="008D5CA6">
            <w:pPr>
              <w:spacing w:before="120" w:line="230" w:lineRule="auto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забезпечення доконтактної профілактики ВІЛ-інфекції особам, які її потребують</w:t>
            </w:r>
          </w:p>
        </w:tc>
        <w:tc>
          <w:tcPr>
            <w:tcW w:w="761" w:type="pct"/>
            <w:hideMark/>
          </w:tcPr>
          <w:p w:rsidR="008D5CA6" w:rsidRPr="004C1BDE" w:rsidRDefault="008D5CA6">
            <w:pPr>
              <w:spacing w:before="120" w:line="230" w:lineRule="auto"/>
              <w:ind w:right="-125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МОЗ</w:t>
            </w:r>
            <w:r w:rsidRPr="004C1BDE">
              <w:rPr>
                <w:rFonts w:ascii="Times New Roman" w:hAnsi="Times New Roman"/>
                <w:color w:val="000000"/>
                <w:szCs w:val="26"/>
                <w:lang w:val="ru-RU" w:eastAsia="uk-UA"/>
              </w:rPr>
              <w:br/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Мін’юст</w:t>
            </w:r>
            <w:r w:rsidRPr="004C1BDE">
              <w:rPr>
                <w:rFonts w:ascii="Times New Roman" w:hAnsi="Times New Roman"/>
                <w:color w:val="000000"/>
                <w:szCs w:val="26"/>
                <w:lang w:val="ru-RU" w:eastAsia="uk-UA"/>
              </w:rPr>
              <w:br/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Міноборони</w:t>
            </w:r>
            <w:r w:rsidRPr="004C1BDE">
              <w:rPr>
                <w:rFonts w:ascii="Times New Roman" w:hAnsi="Times New Roman"/>
                <w:color w:val="000000"/>
                <w:szCs w:val="26"/>
                <w:lang w:val="ru-RU" w:eastAsia="uk-UA"/>
              </w:rPr>
              <w:br/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Національна академія медичних наук (за згодою)</w:t>
            </w:r>
            <w:r w:rsidRPr="004C1BDE">
              <w:rPr>
                <w:rFonts w:ascii="Times New Roman" w:hAnsi="Times New Roman"/>
                <w:color w:val="000000"/>
                <w:szCs w:val="26"/>
                <w:lang w:val="ru-RU" w:eastAsia="uk-UA"/>
              </w:rPr>
              <w:br/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Рада міністрів Автономної Республіки Крим</w:t>
            </w:r>
            <w:r w:rsidRPr="004C1BDE">
              <w:rPr>
                <w:rFonts w:ascii="Times New Roman" w:hAnsi="Times New Roman"/>
                <w:color w:val="000000"/>
                <w:szCs w:val="26"/>
                <w:lang w:val="ru-RU" w:eastAsia="uk-UA"/>
              </w:rPr>
              <w:br/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обласні, Київська та Севастопольська міські держадміністрації (військові адміністрації)</w:t>
            </w:r>
            <w:r w:rsidRPr="004C1BDE">
              <w:rPr>
                <w:rFonts w:ascii="Times New Roman" w:hAnsi="Times New Roman"/>
                <w:color w:val="000000"/>
                <w:szCs w:val="26"/>
                <w:lang w:val="ru-RU" w:eastAsia="uk-UA"/>
              </w:rPr>
              <w:br/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 xml:space="preserve">громадські та благодійні організації 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(за згодою)</w:t>
            </w:r>
          </w:p>
        </w:tc>
        <w:tc>
          <w:tcPr>
            <w:tcW w:w="1051" w:type="pct"/>
            <w:hideMark/>
          </w:tcPr>
          <w:p w:rsidR="008D5CA6" w:rsidRPr="004C1BDE" w:rsidRDefault="008D5CA6">
            <w:pPr>
              <w:spacing w:before="120" w:line="230" w:lineRule="auto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кількість осіб, охоплених доконтактною профілактикою ВІЛ-інфекції, тис. осіб</w:t>
            </w:r>
          </w:p>
        </w:tc>
        <w:tc>
          <w:tcPr>
            <w:tcW w:w="335" w:type="pct"/>
            <w:hideMark/>
          </w:tcPr>
          <w:p w:rsidR="008D5CA6" w:rsidRPr="004C1BDE" w:rsidRDefault="008D5CA6">
            <w:pPr>
              <w:spacing w:before="120" w:line="230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15 000</w:t>
            </w:r>
          </w:p>
        </w:tc>
        <w:tc>
          <w:tcPr>
            <w:tcW w:w="353" w:type="pct"/>
            <w:noWrap/>
            <w:hideMark/>
          </w:tcPr>
          <w:p w:rsidR="008D5CA6" w:rsidRPr="004C1BDE" w:rsidRDefault="008D5CA6">
            <w:pPr>
              <w:spacing w:before="120" w:line="230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16 500</w:t>
            </w:r>
          </w:p>
        </w:tc>
        <w:tc>
          <w:tcPr>
            <w:tcW w:w="399" w:type="pct"/>
            <w:noWrap/>
            <w:hideMark/>
          </w:tcPr>
          <w:p w:rsidR="008D5CA6" w:rsidRPr="004C1BDE" w:rsidRDefault="008D5CA6">
            <w:pPr>
              <w:spacing w:before="120" w:line="230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18 000</w:t>
            </w:r>
          </w:p>
        </w:tc>
      </w:tr>
      <w:tr w:rsidR="008D5CA6" w:rsidRPr="004C1BDE" w:rsidTr="008D5CA6">
        <w:trPr>
          <w:trHeight w:val="20"/>
        </w:trPr>
        <w:tc>
          <w:tcPr>
            <w:tcW w:w="1107" w:type="pct"/>
            <w:hideMark/>
          </w:tcPr>
          <w:p w:rsidR="008D5CA6" w:rsidRPr="004C1BDE" w:rsidRDefault="008D5CA6">
            <w:pPr>
              <w:spacing w:before="120" w:line="230" w:lineRule="auto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7. Забезпечення надання послуг медикаментозної постконтактної профілактики ВІЛ-інфекції особам, які її потребують</w:t>
            </w:r>
          </w:p>
        </w:tc>
        <w:tc>
          <w:tcPr>
            <w:tcW w:w="994" w:type="pct"/>
            <w:hideMark/>
          </w:tcPr>
          <w:p w:rsidR="008D5CA6" w:rsidRPr="004C1BDE" w:rsidRDefault="008D5CA6">
            <w:pPr>
              <w:spacing w:before="120" w:line="230" w:lineRule="auto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забезпечення постконтактної профілактики ВІЛ-інфекції особам, які її потребують</w:t>
            </w:r>
          </w:p>
        </w:tc>
        <w:tc>
          <w:tcPr>
            <w:tcW w:w="761" w:type="pct"/>
            <w:hideMark/>
          </w:tcPr>
          <w:p w:rsidR="001A3183" w:rsidRDefault="008D5CA6">
            <w:pPr>
              <w:spacing w:before="120" w:line="230" w:lineRule="auto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МОЗ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Міноборони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Рада міністрів Автономної Республіки Крим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обласні, Київська та Севастопольська міські держадміністрації</w:t>
            </w:r>
          </w:p>
          <w:p w:rsidR="008D5CA6" w:rsidRPr="004C1BDE" w:rsidRDefault="008D5CA6">
            <w:pPr>
              <w:spacing w:before="120" w:line="230" w:lineRule="auto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lastRenderedPageBreak/>
              <w:t>(військові адміністрації)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Національна академія медичних наук (за згодою)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 xml:space="preserve">громадські та благодійні організації 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(за згодою)</w:t>
            </w:r>
          </w:p>
        </w:tc>
        <w:tc>
          <w:tcPr>
            <w:tcW w:w="1051" w:type="pct"/>
            <w:hideMark/>
          </w:tcPr>
          <w:p w:rsidR="008D5CA6" w:rsidRPr="004C1BDE" w:rsidRDefault="008D5CA6">
            <w:pPr>
              <w:spacing w:before="120" w:line="230" w:lineRule="auto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lastRenderedPageBreak/>
              <w:t>кількість осіб, охоплених постконтактною профілактикою ВІЛ-інфекції, тис. осіб</w:t>
            </w:r>
          </w:p>
        </w:tc>
        <w:tc>
          <w:tcPr>
            <w:tcW w:w="335" w:type="pct"/>
            <w:hideMark/>
          </w:tcPr>
          <w:p w:rsidR="008D5CA6" w:rsidRPr="004C1BDE" w:rsidRDefault="008D5CA6">
            <w:pPr>
              <w:spacing w:before="120" w:line="230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1 000</w:t>
            </w:r>
          </w:p>
        </w:tc>
        <w:tc>
          <w:tcPr>
            <w:tcW w:w="353" w:type="pct"/>
            <w:noWrap/>
            <w:hideMark/>
          </w:tcPr>
          <w:p w:rsidR="008D5CA6" w:rsidRPr="004C1BDE" w:rsidRDefault="008D5CA6">
            <w:pPr>
              <w:spacing w:before="120" w:line="230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1 000</w:t>
            </w:r>
          </w:p>
        </w:tc>
        <w:tc>
          <w:tcPr>
            <w:tcW w:w="399" w:type="pct"/>
            <w:noWrap/>
            <w:hideMark/>
          </w:tcPr>
          <w:p w:rsidR="008D5CA6" w:rsidRPr="004C1BDE" w:rsidRDefault="008D5CA6">
            <w:pPr>
              <w:spacing w:before="120" w:line="230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1 000</w:t>
            </w:r>
          </w:p>
        </w:tc>
      </w:tr>
      <w:tr w:rsidR="008D5CA6" w:rsidRPr="004C1BDE" w:rsidTr="008D5CA6">
        <w:trPr>
          <w:trHeight w:val="20"/>
        </w:trPr>
        <w:tc>
          <w:tcPr>
            <w:tcW w:w="5000" w:type="pct"/>
            <w:gridSpan w:val="7"/>
            <w:hideMark/>
          </w:tcPr>
          <w:p w:rsidR="008D5CA6" w:rsidRPr="004C1BDE" w:rsidRDefault="008D5CA6">
            <w:pPr>
              <w:spacing w:before="120" w:after="120"/>
              <w:jc w:val="center"/>
              <w:rPr>
                <w:rFonts w:ascii="Times New Roman" w:hAnsi="Times New Roman"/>
                <w:i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i/>
                <w:iCs/>
                <w:color w:val="000000"/>
                <w:szCs w:val="26"/>
                <w:highlight w:val="white"/>
                <w:lang w:eastAsia="uk-UA"/>
              </w:rPr>
              <w:t>Удосконалення системи ефективного виявлення випадків ВІЛ-інфекції</w:t>
            </w:r>
          </w:p>
        </w:tc>
      </w:tr>
      <w:tr w:rsidR="008D5CA6" w:rsidRPr="004C1BDE" w:rsidTr="008D5CA6">
        <w:trPr>
          <w:trHeight w:val="20"/>
        </w:trPr>
        <w:tc>
          <w:tcPr>
            <w:tcW w:w="1107" w:type="pct"/>
            <w:hideMark/>
          </w:tcPr>
          <w:p w:rsidR="008D5CA6" w:rsidRPr="004C1BDE" w:rsidRDefault="008D5CA6">
            <w:pPr>
              <w:tabs>
                <w:tab w:val="left" w:pos="318"/>
              </w:tabs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8. Досягнення високого рівня обізнаності населення щодо свого ВІЛ-статусу</w:t>
            </w:r>
          </w:p>
        </w:tc>
        <w:tc>
          <w:tcPr>
            <w:tcW w:w="994" w:type="pct"/>
            <w:hideMark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1) забезпечення популяризації самотестування на ВІЛ-інфекцію та доступності тестових наборів для самотестування для населення</w:t>
            </w:r>
          </w:p>
        </w:tc>
        <w:tc>
          <w:tcPr>
            <w:tcW w:w="761" w:type="pct"/>
            <w:hideMark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МОЗ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Нацсоцслужба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Рада міністрів Автономної Республіки Крим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 xml:space="preserve">обласні, Київська та Севастопольська міські держадміністрації (військові адміністрації) громадські та благодійні організації 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(за згодою)</w:t>
            </w:r>
          </w:p>
        </w:tc>
        <w:tc>
          <w:tcPr>
            <w:tcW w:w="1051" w:type="pct"/>
            <w:hideMark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 xml:space="preserve">кількість регіонів, у яких реалізована можливість щодо надання послуг із самотестування на ВІЛ-інфекцію </w:t>
            </w:r>
          </w:p>
        </w:tc>
        <w:tc>
          <w:tcPr>
            <w:tcW w:w="335" w:type="pct"/>
            <w:hideMark/>
          </w:tcPr>
          <w:p w:rsidR="008D5CA6" w:rsidRPr="004C1BDE" w:rsidRDefault="008D5CA6">
            <w:pPr>
              <w:spacing w:before="120"/>
              <w:ind w:left="-111" w:right="-256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27</w:t>
            </w:r>
          </w:p>
        </w:tc>
        <w:tc>
          <w:tcPr>
            <w:tcW w:w="353" w:type="pct"/>
            <w:noWrap/>
            <w:hideMark/>
          </w:tcPr>
          <w:p w:rsidR="008D5CA6" w:rsidRPr="004C1BDE" w:rsidRDefault="008D5CA6">
            <w:pPr>
              <w:spacing w:before="120"/>
              <w:ind w:left="-111" w:right="-256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27</w:t>
            </w:r>
          </w:p>
        </w:tc>
        <w:tc>
          <w:tcPr>
            <w:tcW w:w="399" w:type="pct"/>
            <w:noWrap/>
            <w:hideMark/>
          </w:tcPr>
          <w:p w:rsidR="008D5CA6" w:rsidRPr="004C1BDE" w:rsidRDefault="008D5CA6">
            <w:pPr>
              <w:spacing w:before="120"/>
              <w:ind w:left="-111" w:right="-256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27</w:t>
            </w:r>
          </w:p>
        </w:tc>
      </w:tr>
      <w:tr w:rsidR="008D5CA6" w:rsidRPr="004C1BDE" w:rsidTr="008D5CA6">
        <w:trPr>
          <w:trHeight w:val="20"/>
        </w:trPr>
        <w:tc>
          <w:tcPr>
            <w:tcW w:w="1107" w:type="pct"/>
          </w:tcPr>
          <w:p w:rsidR="008D5CA6" w:rsidRPr="004C1BDE" w:rsidRDefault="008D5CA6">
            <w:pPr>
              <w:tabs>
                <w:tab w:val="left" w:pos="318"/>
              </w:tabs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994" w:type="pct"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761" w:type="pct"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1051" w:type="pct"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335" w:type="pct"/>
          </w:tcPr>
          <w:p w:rsidR="008D5CA6" w:rsidRPr="004C1BDE" w:rsidRDefault="008D5CA6">
            <w:pPr>
              <w:spacing w:before="120"/>
              <w:ind w:left="-111" w:right="-256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353" w:type="pct"/>
            <w:noWrap/>
          </w:tcPr>
          <w:p w:rsidR="008D5CA6" w:rsidRPr="004C1BDE" w:rsidRDefault="008D5CA6">
            <w:pPr>
              <w:spacing w:before="120"/>
              <w:ind w:left="-111" w:right="-256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399" w:type="pct"/>
            <w:noWrap/>
          </w:tcPr>
          <w:p w:rsidR="008D5CA6" w:rsidRPr="004C1BDE" w:rsidRDefault="008D5CA6">
            <w:pPr>
              <w:spacing w:before="120"/>
              <w:ind w:left="-111" w:right="-256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</w:tr>
      <w:tr w:rsidR="008D5CA6" w:rsidRPr="004C1BDE" w:rsidTr="008D5CA6">
        <w:trPr>
          <w:trHeight w:val="20"/>
        </w:trPr>
        <w:tc>
          <w:tcPr>
            <w:tcW w:w="1107" w:type="pct"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994" w:type="pct"/>
            <w:hideMark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2) забезпечення населення послугами із тестування на ВІЛ</w:t>
            </w:r>
          </w:p>
        </w:tc>
        <w:tc>
          <w:tcPr>
            <w:tcW w:w="761" w:type="pct"/>
            <w:hideMark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МОЗ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Міноборони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Рада міністрів Автономної Республіки Крим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обласні, Київська та Севастопольська міські держадміністрації (військові адміністрації)</w:t>
            </w:r>
          </w:p>
        </w:tc>
        <w:tc>
          <w:tcPr>
            <w:tcW w:w="1051" w:type="pct"/>
            <w:hideMark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кількість осіб, охоплених послугами із тестування на ВІЛ</w:t>
            </w:r>
          </w:p>
        </w:tc>
        <w:tc>
          <w:tcPr>
            <w:tcW w:w="335" w:type="pct"/>
            <w:hideMark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1 951 540</w:t>
            </w:r>
          </w:p>
        </w:tc>
        <w:tc>
          <w:tcPr>
            <w:tcW w:w="353" w:type="pct"/>
            <w:hideMark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2 146 690</w:t>
            </w:r>
          </w:p>
        </w:tc>
        <w:tc>
          <w:tcPr>
            <w:tcW w:w="399" w:type="pct"/>
            <w:hideMark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2 361 360</w:t>
            </w:r>
          </w:p>
        </w:tc>
      </w:tr>
      <w:tr w:rsidR="008D5CA6" w:rsidRPr="004C1BDE" w:rsidTr="008D5CA6">
        <w:trPr>
          <w:trHeight w:val="20"/>
        </w:trPr>
        <w:tc>
          <w:tcPr>
            <w:tcW w:w="1107" w:type="pct"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994" w:type="pct"/>
            <w:hideMark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3) забезпечення статевих партнерів осіб, які живуть із ВІЛ-інфекцією, послугами із тестування на ВІЛ</w:t>
            </w:r>
          </w:p>
        </w:tc>
        <w:tc>
          <w:tcPr>
            <w:tcW w:w="761" w:type="pct"/>
            <w:hideMark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МОЗ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Рада міністрів Автономної Республіки Крим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обласні, Київська та Севастопольська міські держадміністрації (військові адміністрації)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Національна академія медичних наук (за згодою)</w:t>
            </w:r>
          </w:p>
        </w:tc>
        <w:tc>
          <w:tcPr>
            <w:tcW w:w="1051" w:type="pct"/>
            <w:hideMark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кількість регіонів, у яких  статеві партнери осіб, які живуть із ВІЛ-інфекцією, мають доступ до послуг із тестування на ВІЛ</w:t>
            </w:r>
          </w:p>
        </w:tc>
        <w:tc>
          <w:tcPr>
            <w:tcW w:w="335" w:type="pct"/>
            <w:hideMark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27</w:t>
            </w:r>
          </w:p>
        </w:tc>
        <w:tc>
          <w:tcPr>
            <w:tcW w:w="353" w:type="pct"/>
            <w:noWrap/>
            <w:hideMark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27</w:t>
            </w:r>
          </w:p>
        </w:tc>
        <w:tc>
          <w:tcPr>
            <w:tcW w:w="399" w:type="pct"/>
            <w:noWrap/>
            <w:hideMark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27</w:t>
            </w:r>
          </w:p>
        </w:tc>
      </w:tr>
      <w:tr w:rsidR="004C1BDE" w:rsidRPr="004C1BDE" w:rsidTr="008D5CA6">
        <w:trPr>
          <w:trHeight w:val="20"/>
        </w:trPr>
        <w:tc>
          <w:tcPr>
            <w:tcW w:w="1107" w:type="pct"/>
          </w:tcPr>
          <w:p w:rsidR="004C1BDE" w:rsidRPr="004C1BDE" w:rsidRDefault="004C1BDE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994" w:type="pct"/>
          </w:tcPr>
          <w:p w:rsidR="004C1BDE" w:rsidRPr="004C1BDE" w:rsidRDefault="004C1BDE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761" w:type="pct"/>
          </w:tcPr>
          <w:p w:rsidR="004C1BDE" w:rsidRPr="004C1BDE" w:rsidRDefault="004C1BDE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1051" w:type="pct"/>
          </w:tcPr>
          <w:p w:rsidR="004C1BDE" w:rsidRPr="004C1BDE" w:rsidRDefault="004C1BDE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335" w:type="pct"/>
          </w:tcPr>
          <w:p w:rsidR="004C1BDE" w:rsidRPr="004C1BDE" w:rsidRDefault="004C1BDE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353" w:type="pct"/>
            <w:noWrap/>
          </w:tcPr>
          <w:p w:rsidR="004C1BDE" w:rsidRPr="004C1BDE" w:rsidRDefault="004C1BDE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399" w:type="pct"/>
            <w:noWrap/>
          </w:tcPr>
          <w:p w:rsidR="004C1BDE" w:rsidRPr="004C1BDE" w:rsidRDefault="004C1BDE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</w:tr>
      <w:tr w:rsidR="004C1BDE" w:rsidRPr="004C1BDE" w:rsidTr="008D5CA6">
        <w:trPr>
          <w:trHeight w:val="20"/>
        </w:trPr>
        <w:tc>
          <w:tcPr>
            <w:tcW w:w="1107" w:type="pct"/>
          </w:tcPr>
          <w:p w:rsidR="004C1BDE" w:rsidRPr="004C1BDE" w:rsidRDefault="004C1BDE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994" w:type="pct"/>
          </w:tcPr>
          <w:p w:rsidR="004C1BDE" w:rsidRPr="004C1BDE" w:rsidRDefault="004C1BDE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761" w:type="pct"/>
          </w:tcPr>
          <w:p w:rsidR="004C1BDE" w:rsidRPr="004C1BDE" w:rsidRDefault="004C1BDE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1051" w:type="pct"/>
          </w:tcPr>
          <w:p w:rsidR="004C1BDE" w:rsidRPr="004C1BDE" w:rsidRDefault="004C1BDE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335" w:type="pct"/>
          </w:tcPr>
          <w:p w:rsidR="004C1BDE" w:rsidRPr="004C1BDE" w:rsidRDefault="004C1BDE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353" w:type="pct"/>
            <w:noWrap/>
          </w:tcPr>
          <w:p w:rsidR="004C1BDE" w:rsidRPr="004C1BDE" w:rsidRDefault="004C1BDE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399" w:type="pct"/>
            <w:noWrap/>
          </w:tcPr>
          <w:p w:rsidR="004C1BDE" w:rsidRPr="004C1BDE" w:rsidRDefault="004C1BDE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</w:tr>
      <w:tr w:rsidR="008D5CA6" w:rsidRPr="004C1BDE" w:rsidTr="008D5CA6">
        <w:trPr>
          <w:trHeight w:val="20"/>
        </w:trPr>
        <w:tc>
          <w:tcPr>
            <w:tcW w:w="1107" w:type="pct"/>
            <w:hideMark/>
          </w:tcPr>
          <w:p w:rsidR="008D5CA6" w:rsidRPr="004C1BDE" w:rsidRDefault="008D5CA6">
            <w:pPr>
              <w:tabs>
                <w:tab w:val="left" w:pos="460"/>
              </w:tabs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lastRenderedPageBreak/>
              <w:t>9. Забезпечення повного охоплення послугами із тестування на ВІЛ-інфекцію осіб, хворих на туберкульоз, осіб із психічними та поведінковими розладами внаслідок вживання психоактивних речовин та отримувачів комплексних профілактичних послуг серед ключових груп населення</w:t>
            </w:r>
          </w:p>
        </w:tc>
        <w:tc>
          <w:tcPr>
            <w:tcW w:w="994" w:type="pct"/>
            <w:hideMark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val="ru-RU"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1) забезпечення осіб, хворих на туберкульоз, послугами із тестування на ВІЛ</w:t>
            </w:r>
          </w:p>
        </w:tc>
        <w:tc>
          <w:tcPr>
            <w:tcW w:w="761" w:type="pct"/>
            <w:hideMark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МОЗ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Рада міністрів Автономної Республіки Крим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обласні, Київська та Севастопольська міські держадміністрації (військові адміністрації)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 xml:space="preserve">Національна академія медичних наук (за згодою) </w:t>
            </w:r>
          </w:p>
        </w:tc>
        <w:tc>
          <w:tcPr>
            <w:tcW w:w="1051" w:type="pct"/>
            <w:hideMark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рівень охоплення осіб, хворих на туберкульоз, послугами із тестування на ВІЛ, відсотків</w:t>
            </w:r>
          </w:p>
        </w:tc>
        <w:tc>
          <w:tcPr>
            <w:tcW w:w="335" w:type="pct"/>
            <w:hideMark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99</w:t>
            </w:r>
          </w:p>
        </w:tc>
        <w:tc>
          <w:tcPr>
            <w:tcW w:w="353" w:type="pct"/>
            <w:hideMark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99</w:t>
            </w:r>
          </w:p>
        </w:tc>
        <w:tc>
          <w:tcPr>
            <w:tcW w:w="399" w:type="pct"/>
            <w:hideMark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99</w:t>
            </w:r>
          </w:p>
        </w:tc>
      </w:tr>
      <w:tr w:rsidR="008D5CA6" w:rsidRPr="004C1BDE" w:rsidTr="008D5CA6">
        <w:trPr>
          <w:trHeight w:val="20"/>
        </w:trPr>
        <w:tc>
          <w:tcPr>
            <w:tcW w:w="0" w:type="auto"/>
            <w:vAlign w:val="center"/>
            <w:hideMark/>
          </w:tcPr>
          <w:p w:rsidR="008D5CA6" w:rsidRPr="004C1BDE" w:rsidRDefault="008D5CA6">
            <w:pPr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994" w:type="pct"/>
            <w:hideMark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2) забезпечення осіб із психічними та поведінковими розладами внаслідок вживання психоактивних речовин послугами із тестування на ВІЛ</w:t>
            </w:r>
          </w:p>
        </w:tc>
        <w:tc>
          <w:tcPr>
            <w:tcW w:w="761" w:type="pct"/>
            <w:hideMark/>
          </w:tcPr>
          <w:p w:rsidR="008D5CA6" w:rsidRPr="004C1BDE" w:rsidRDefault="008D5CA6" w:rsidP="004C1BDE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МОЗ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Рада міністрів Автономної Республіки Крим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обласні, Київська та Севастопольська міські держадміністрації (військові адміністрації)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Національна академія медичних наук (за згодою)</w:t>
            </w:r>
          </w:p>
        </w:tc>
        <w:tc>
          <w:tcPr>
            <w:tcW w:w="1051" w:type="pct"/>
            <w:hideMark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кількість осіб із психічними та поведінковими розладами внаслідок вживання психоактивних речовин, охоплених послугами із тестування на ВІЛ</w:t>
            </w:r>
          </w:p>
        </w:tc>
        <w:tc>
          <w:tcPr>
            <w:tcW w:w="335" w:type="pct"/>
            <w:hideMark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207 351</w:t>
            </w:r>
          </w:p>
        </w:tc>
        <w:tc>
          <w:tcPr>
            <w:tcW w:w="353" w:type="pct"/>
            <w:hideMark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211 498</w:t>
            </w:r>
          </w:p>
        </w:tc>
        <w:tc>
          <w:tcPr>
            <w:tcW w:w="399" w:type="pct"/>
            <w:hideMark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215 727</w:t>
            </w:r>
          </w:p>
        </w:tc>
      </w:tr>
      <w:tr w:rsidR="004C1BDE" w:rsidRPr="004C1BDE" w:rsidTr="008D5CA6">
        <w:trPr>
          <w:trHeight w:val="20"/>
        </w:trPr>
        <w:tc>
          <w:tcPr>
            <w:tcW w:w="0" w:type="auto"/>
            <w:vAlign w:val="center"/>
          </w:tcPr>
          <w:p w:rsidR="004C1BDE" w:rsidRPr="004C1BDE" w:rsidRDefault="004C1BDE">
            <w:pPr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994" w:type="pct"/>
          </w:tcPr>
          <w:p w:rsidR="004C1BDE" w:rsidRPr="004C1BDE" w:rsidRDefault="004C1BDE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761" w:type="pct"/>
          </w:tcPr>
          <w:p w:rsidR="004C1BDE" w:rsidRPr="004C1BDE" w:rsidRDefault="004C1BDE" w:rsidP="004C1BDE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1051" w:type="pct"/>
          </w:tcPr>
          <w:p w:rsidR="004C1BDE" w:rsidRPr="004C1BDE" w:rsidRDefault="004C1BDE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335" w:type="pct"/>
          </w:tcPr>
          <w:p w:rsidR="004C1BDE" w:rsidRPr="004C1BDE" w:rsidRDefault="004C1BDE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353" w:type="pct"/>
          </w:tcPr>
          <w:p w:rsidR="004C1BDE" w:rsidRPr="004C1BDE" w:rsidRDefault="004C1BDE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399" w:type="pct"/>
          </w:tcPr>
          <w:p w:rsidR="004C1BDE" w:rsidRPr="004C1BDE" w:rsidRDefault="004C1BDE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</w:tr>
      <w:tr w:rsidR="004C1BDE" w:rsidRPr="004C1BDE" w:rsidTr="008D5CA6">
        <w:trPr>
          <w:trHeight w:val="20"/>
        </w:trPr>
        <w:tc>
          <w:tcPr>
            <w:tcW w:w="0" w:type="auto"/>
            <w:vAlign w:val="center"/>
          </w:tcPr>
          <w:p w:rsidR="004C1BDE" w:rsidRPr="004C1BDE" w:rsidRDefault="004C1BDE">
            <w:pPr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994" w:type="pct"/>
          </w:tcPr>
          <w:p w:rsidR="004C1BDE" w:rsidRPr="004C1BDE" w:rsidRDefault="004C1BDE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761" w:type="pct"/>
          </w:tcPr>
          <w:p w:rsidR="004C1BDE" w:rsidRPr="004C1BDE" w:rsidRDefault="004C1BDE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 xml:space="preserve">громадські та благодійні організації 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(за згодою)</w:t>
            </w:r>
          </w:p>
        </w:tc>
        <w:tc>
          <w:tcPr>
            <w:tcW w:w="1051" w:type="pct"/>
          </w:tcPr>
          <w:p w:rsidR="004C1BDE" w:rsidRPr="004C1BDE" w:rsidRDefault="004C1BDE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335" w:type="pct"/>
          </w:tcPr>
          <w:p w:rsidR="004C1BDE" w:rsidRPr="004C1BDE" w:rsidRDefault="004C1BDE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353" w:type="pct"/>
          </w:tcPr>
          <w:p w:rsidR="004C1BDE" w:rsidRPr="004C1BDE" w:rsidRDefault="004C1BDE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399" w:type="pct"/>
          </w:tcPr>
          <w:p w:rsidR="004C1BDE" w:rsidRPr="004C1BDE" w:rsidRDefault="004C1BDE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</w:tr>
      <w:tr w:rsidR="008D5CA6" w:rsidRPr="004C1BDE" w:rsidTr="008D5CA6">
        <w:trPr>
          <w:trHeight w:val="20"/>
        </w:trPr>
        <w:tc>
          <w:tcPr>
            <w:tcW w:w="1107" w:type="pct"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994" w:type="pct"/>
            <w:hideMark/>
          </w:tcPr>
          <w:p w:rsidR="008D5CA6" w:rsidRPr="004C1BDE" w:rsidRDefault="008D5CA6" w:rsidP="001A3183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3) забезпечення осіб, які надають сексуальні послуги за винагороду, послугами із тестування на ВІЛ</w:t>
            </w:r>
          </w:p>
        </w:tc>
        <w:tc>
          <w:tcPr>
            <w:tcW w:w="761" w:type="pct"/>
            <w:hideMark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МОЗ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Рада міністрів Автономної Республіки Крим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обласні, Київська та Севастопольська міські держадміністрації (військові адміністрації)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Національна академія медичних наук (за згодою)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 xml:space="preserve">громадські та благодійні організації 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(за згодою)</w:t>
            </w:r>
          </w:p>
        </w:tc>
        <w:tc>
          <w:tcPr>
            <w:tcW w:w="1051" w:type="pct"/>
            <w:hideMark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кількість осіб, які надають сексуальні послуги за винагороду, охоплених послугами із тестування на ВІЛ</w:t>
            </w:r>
          </w:p>
        </w:tc>
        <w:tc>
          <w:tcPr>
            <w:tcW w:w="335" w:type="pct"/>
            <w:hideMark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54 488</w:t>
            </w:r>
          </w:p>
        </w:tc>
        <w:tc>
          <w:tcPr>
            <w:tcW w:w="353" w:type="pct"/>
            <w:noWrap/>
            <w:hideMark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55 577</w:t>
            </w:r>
          </w:p>
        </w:tc>
        <w:tc>
          <w:tcPr>
            <w:tcW w:w="399" w:type="pct"/>
            <w:noWrap/>
            <w:hideMark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56 688</w:t>
            </w:r>
          </w:p>
        </w:tc>
      </w:tr>
      <w:bookmarkEnd w:id="0"/>
      <w:tr w:rsidR="008D5CA6" w:rsidRPr="004C1BDE" w:rsidTr="008D5CA6">
        <w:trPr>
          <w:trHeight w:val="20"/>
        </w:trPr>
        <w:tc>
          <w:tcPr>
            <w:tcW w:w="1107" w:type="pct"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994" w:type="pct"/>
            <w:hideMark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4) забезпечення чоловіків, які мають сексуальні стосунки із чоловіками, послугами із тестування на ВІЛ</w:t>
            </w:r>
          </w:p>
        </w:tc>
        <w:tc>
          <w:tcPr>
            <w:tcW w:w="761" w:type="pct"/>
            <w:hideMark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МОЗ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Рада міністрів Автономної Республіки Крим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 xml:space="preserve">обласні, Київська та Севастопольська 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lastRenderedPageBreak/>
              <w:t>міські держадміністрації (військові адміністрації)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Національна академія медичних наук (за згодою)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 xml:space="preserve">громадські та благодійні організації 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(за згодою)</w:t>
            </w:r>
          </w:p>
        </w:tc>
        <w:tc>
          <w:tcPr>
            <w:tcW w:w="1051" w:type="pct"/>
            <w:hideMark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lastRenderedPageBreak/>
              <w:t>кількість чоловіків, які мають сексуальні стосунки із чоловіками, охоплених послугами із тестування на ВІЛ</w:t>
            </w:r>
          </w:p>
        </w:tc>
        <w:tc>
          <w:tcPr>
            <w:tcW w:w="335" w:type="pct"/>
            <w:hideMark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48 533</w:t>
            </w:r>
          </w:p>
        </w:tc>
        <w:tc>
          <w:tcPr>
            <w:tcW w:w="353" w:type="pct"/>
            <w:hideMark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49 503</w:t>
            </w:r>
          </w:p>
        </w:tc>
        <w:tc>
          <w:tcPr>
            <w:tcW w:w="399" w:type="pct"/>
            <w:hideMark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50 493</w:t>
            </w:r>
          </w:p>
        </w:tc>
      </w:tr>
      <w:tr w:rsidR="008D5CA6" w:rsidRPr="004C1BDE" w:rsidTr="008D5CA6">
        <w:trPr>
          <w:trHeight w:val="20"/>
        </w:trPr>
        <w:tc>
          <w:tcPr>
            <w:tcW w:w="1107" w:type="pct"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994" w:type="pct"/>
            <w:hideMark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5) забезпечення трансгендерних осіб послугами із тестування на ВІЛ</w:t>
            </w:r>
          </w:p>
        </w:tc>
        <w:tc>
          <w:tcPr>
            <w:tcW w:w="761" w:type="pct"/>
            <w:hideMark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МОЗ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Рада міністрів Автономної Республіки Крим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обласні, Київська та Севастопольська міські держадміністрації (військові адміністрації)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Національна академія медичних наук (за згодою)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 xml:space="preserve">громадські та благодійні організації 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(за згодою)</w:t>
            </w:r>
          </w:p>
        </w:tc>
        <w:tc>
          <w:tcPr>
            <w:tcW w:w="1051" w:type="pct"/>
            <w:hideMark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кількість трансгендерних осіб, охоплених послугами із тестування на ВІЛ</w:t>
            </w:r>
          </w:p>
        </w:tc>
        <w:tc>
          <w:tcPr>
            <w:tcW w:w="335" w:type="pct"/>
            <w:hideMark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4 300</w:t>
            </w:r>
          </w:p>
        </w:tc>
        <w:tc>
          <w:tcPr>
            <w:tcW w:w="353" w:type="pct"/>
            <w:noWrap/>
            <w:hideMark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4 700</w:t>
            </w:r>
          </w:p>
        </w:tc>
        <w:tc>
          <w:tcPr>
            <w:tcW w:w="399" w:type="pct"/>
            <w:noWrap/>
            <w:hideMark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5 200</w:t>
            </w:r>
          </w:p>
        </w:tc>
      </w:tr>
      <w:tr w:rsidR="008D5CA6" w:rsidRPr="004C1BDE" w:rsidTr="008D5CA6">
        <w:trPr>
          <w:trHeight w:val="20"/>
        </w:trPr>
        <w:tc>
          <w:tcPr>
            <w:tcW w:w="1107" w:type="pct"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994" w:type="pct"/>
            <w:hideMark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6) забезпечення засуджених та ув’язнених осіб послугами із тестування на ВІЛ</w:t>
            </w:r>
          </w:p>
        </w:tc>
        <w:tc>
          <w:tcPr>
            <w:tcW w:w="761" w:type="pct"/>
            <w:hideMark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Мін’юст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 xml:space="preserve">громадські та благодійні організації 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(за згодою)</w:t>
            </w:r>
          </w:p>
        </w:tc>
        <w:tc>
          <w:tcPr>
            <w:tcW w:w="1051" w:type="pct"/>
            <w:hideMark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кількість засуджених та ув’язнених осіб, охоплених послугами із тестування на ВІЛ</w:t>
            </w:r>
          </w:p>
        </w:tc>
        <w:tc>
          <w:tcPr>
            <w:tcW w:w="335" w:type="pct"/>
            <w:hideMark/>
          </w:tcPr>
          <w:p w:rsidR="008D5CA6" w:rsidRPr="004C1BDE" w:rsidRDefault="008D5CA6">
            <w:pPr>
              <w:spacing w:before="120"/>
              <w:ind w:left="-111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60 000</w:t>
            </w:r>
          </w:p>
        </w:tc>
        <w:tc>
          <w:tcPr>
            <w:tcW w:w="353" w:type="pct"/>
            <w:hideMark/>
          </w:tcPr>
          <w:p w:rsidR="008D5CA6" w:rsidRPr="004C1BDE" w:rsidRDefault="008D5CA6">
            <w:pPr>
              <w:spacing w:before="120"/>
              <w:ind w:left="-111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60 000</w:t>
            </w:r>
          </w:p>
        </w:tc>
        <w:tc>
          <w:tcPr>
            <w:tcW w:w="399" w:type="pct"/>
            <w:hideMark/>
          </w:tcPr>
          <w:p w:rsidR="008D5CA6" w:rsidRPr="004C1BDE" w:rsidRDefault="008D5CA6">
            <w:pPr>
              <w:spacing w:before="120"/>
              <w:ind w:left="-111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60 000</w:t>
            </w:r>
          </w:p>
        </w:tc>
      </w:tr>
      <w:tr w:rsidR="008D5CA6" w:rsidRPr="004C1BDE" w:rsidTr="008D5CA6">
        <w:trPr>
          <w:trHeight w:val="20"/>
        </w:trPr>
        <w:tc>
          <w:tcPr>
            <w:tcW w:w="1107" w:type="pct"/>
            <w:hideMark/>
          </w:tcPr>
          <w:p w:rsidR="008D5CA6" w:rsidRPr="004C1BDE" w:rsidRDefault="008D5CA6">
            <w:pPr>
              <w:tabs>
                <w:tab w:val="left" w:pos="319"/>
              </w:tabs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10. Забезпечення повного охоплення послугами з тестування та раннього виявлення ВІЛ-інфекції у вагітних та їх сексуальних партнерів</w:t>
            </w:r>
          </w:p>
        </w:tc>
        <w:tc>
          <w:tcPr>
            <w:tcW w:w="994" w:type="pct"/>
            <w:hideMark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1) забезпечення вагітних та їх сексуальних партнерів послугами із тестування на ВІЛ</w:t>
            </w:r>
          </w:p>
        </w:tc>
        <w:tc>
          <w:tcPr>
            <w:tcW w:w="761" w:type="pct"/>
            <w:hideMark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МОЗ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Рада міністрів Автономної Республіки Крим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обласні, Київська та Севастопольська міські держадміністрації (військові адміністрації)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 xml:space="preserve">Національна академія медичних наук (за згодою) </w:t>
            </w:r>
          </w:p>
        </w:tc>
        <w:tc>
          <w:tcPr>
            <w:tcW w:w="1051" w:type="pct"/>
            <w:hideMark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кількість регіонів, у яких вагітні та їх сексуальні партнери мають доступ до послуг із тестування на ВІЛ</w:t>
            </w:r>
          </w:p>
        </w:tc>
        <w:tc>
          <w:tcPr>
            <w:tcW w:w="335" w:type="pct"/>
            <w:hideMark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27</w:t>
            </w:r>
          </w:p>
        </w:tc>
        <w:tc>
          <w:tcPr>
            <w:tcW w:w="353" w:type="pct"/>
            <w:hideMark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27</w:t>
            </w:r>
          </w:p>
        </w:tc>
        <w:tc>
          <w:tcPr>
            <w:tcW w:w="399" w:type="pct"/>
            <w:hideMark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27</w:t>
            </w:r>
          </w:p>
        </w:tc>
      </w:tr>
      <w:tr w:rsidR="008D5CA6" w:rsidRPr="004C1BDE" w:rsidTr="008D5CA6">
        <w:trPr>
          <w:trHeight w:val="20"/>
        </w:trPr>
        <w:tc>
          <w:tcPr>
            <w:tcW w:w="1107" w:type="pct"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994" w:type="pct"/>
            <w:hideMark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2) імплементація  системи епідеміологічного нагляду за випадками нещодавнього інфікування ВІЛ</w:t>
            </w:r>
          </w:p>
        </w:tc>
        <w:tc>
          <w:tcPr>
            <w:tcW w:w="761" w:type="pct"/>
            <w:hideMark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МОЗ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Міноборони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Рада міністрів Автономної Республіки Крим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 xml:space="preserve">обласні, Київська та Севастопольська міські держадміністрації 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lastRenderedPageBreak/>
              <w:t xml:space="preserve">(військові адміністрації) Національна академія медичних наук (за згодою) 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 xml:space="preserve">громадські та благодійні організації 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(за згодою)</w:t>
            </w:r>
          </w:p>
        </w:tc>
        <w:tc>
          <w:tcPr>
            <w:tcW w:w="1051" w:type="pct"/>
            <w:hideMark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lastRenderedPageBreak/>
              <w:t>кількість регіонів, у яких імплементовано систему епідеміологічного нагляду за випадками нещодавнього інфікування ВІЛ</w:t>
            </w:r>
          </w:p>
        </w:tc>
        <w:tc>
          <w:tcPr>
            <w:tcW w:w="335" w:type="pct"/>
            <w:hideMark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12</w:t>
            </w:r>
          </w:p>
        </w:tc>
        <w:tc>
          <w:tcPr>
            <w:tcW w:w="353" w:type="pct"/>
            <w:hideMark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15</w:t>
            </w:r>
          </w:p>
        </w:tc>
        <w:tc>
          <w:tcPr>
            <w:tcW w:w="399" w:type="pct"/>
            <w:hideMark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18</w:t>
            </w:r>
          </w:p>
        </w:tc>
      </w:tr>
      <w:tr w:rsidR="008D5CA6" w:rsidRPr="004C1BDE" w:rsidTr="008D5CA6">
        <w:trPr>
          <w:trHeight w:val="20"/>
        </w:trPr>
        <w:tc>
          <w:tcPr>
            <w:tcW w:w="1107" w:type="pct"/>
            <w:hideMark/>
          </w:tcPr>
          <w:p w:rsidR="008D5CA6" w:rsidRPr="004C1BDE" w:rsidRDefault="008D5CA6">
            <w:pPr>
              <w:tabs>
                <w:tab w:val="left" w:pos="318"/>
              </w:tabs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11. Забезпечення доступності тестування на ВІЛ-інфекцію шляхом розширення мережі закладів, що надають відповідні послуги, залучення аптечної мережі, тестування на рівні громад і промоції самостійного тестування на ВІЛ</w:t>
            </w:r>
          </w:p>
        </w:tc>
        <w:tc>
          <w:tcPr>
            <w:tcW w:w="994" w:type="pct"/>
            <w:hideMark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1) забезпечення розширення доступу до послуг із тестування на ВІЛ у закладах охорони здоров’я незалежно від форми власності та підпорядкування</w:t>
            </w:r>
          </w:p>
        </w:tc>
        <w:tc>
          <w:tcPr>
            <w:tcW w:w="761" w:type="pct"/>
            <w:hideMark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МОЗ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Міноборони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 xml:space="preserve">Національна академія медичних наук (за згодою) 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Рада міністрів Автономної Республіки Крим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обласні, Київська та Севастопольська міські держадміністрації (військові адміністрації)</w:t>
            </w:r>
          </w:p>
        </w:tc>
        <w:tc>
          <w:tcPr>
            <w:tcW w:w="1051" w:type="pct"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кількість регіонів, у яких забезпечено розширення доступу до послуг із тестування на ВІЛ у закладах охорони здоров’я незалежно від форми власності та підпорядкування</w:t>
            </w:r>
          </w:p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335" w:type="pct"/>
            <w:hideMark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27</w:t>
            </w:r>
          </w:p>
        </w:tc>
        <w:tc>
          <w:tcPr>
            <w:tcW w:w="353" w:type="pct"/>
            <w:hideMark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27</w:t>
            </w:r>
          </w:p>
        </w:tc>
        <w:tc>
          <w:tcPr>
            <w:tcW w:w="399" w:type="pct"/>
            <w:hideMark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27</w:t>
            </w:r>
          </w:p>
        </w:tc>
      </w:tr>
      <w:tr w:rsidR="008D5CA6" w:rsidRPr="004C1BDE" w:rsidTr="008D5CA6">
        <w:trPr>
          <w:trHeight w:val="20"/>
        </w:trPr>
        <w:tc>
          <w:tcPr>
            <w:tcW w:w="1107" w:type="pct"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994" w:type="pct"/>
            <w:hideMark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 xml:space="preserve">2) проведення регулярного моніторингу щодо залишків медичних виробів для </w:t>
            </w:r>
            <w:r w:rsidR="001A3183">
              <w:rPr>
                <w:rFonts w:ascii="Times New Roman" w:hAnsi="Times New Roman"/>
                <w:color w:val="000000"/>
                <w:szCs w:val="26"/>
                <w:lang w:eastAsia="uk-UA"/>
              </w:rPr>
              <w:t xml:space="preserve">надання 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lastRenderedPageBreak/>
              <w:t>послуг із тестування на ВІЛ-інфекцію з метою недопущення їх дефіциту</w:t>
            </w:r>
          </w:p>
        </w:tc>
        <w:tc>
          <w:tcPr>
            <w:tcW w:w="761" w:type="pct"/>
            <w:hideMark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lastRenderedPageBreak/>
              <w:t>МОЗ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Міноборони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 xml:space="preserve">державне підприємство 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lastRenderedPageBreak/>
              <w:t xml:space="preserve">“Медичні закупівлі України” 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(за згодою)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Національна академія медичних наук (за згодою)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Рада міністрів Автономної Республіки Крим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обласні, Київська та Севастопольська міські держадміністрації (військові адміністрації)</w:t>
            </w:r>
          </w:p>
        </w:tc>
        <w:tc>
          <w:tcPr>
            <w:tcW w:w="1051" w:type="pct"/>
            <w:hideMark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lastRenderedPageBreak/>
              <w:t xml:space="preserve">кількість підготовлених звітів за результатами проведених моніторингів щодо залишків медичних 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lastRenderedPageBreak/>
              <w:t xml:space="preserve">виробів для </w:t>
            </w:r>
            <w:r w:rsidR="001A3183">
              <w:rPr>
                <w:rFonts w:ascii="Times New Roman" w:hAnsi="Times New Roman"/>
                <w:color w:val="000000"/>
                <w:szCs w:val="26"/>
                <w:lang w:eastAsia="uk-UA"/>
              </w:rPr>
              <w:t xml:space="preserve">надання 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послуг із тестування на ВІЛ-інфекцію з метою недопущення їх дефіциту</w:t>
            </w:r>
          </w:p>
        </w:tc>
        <w:tc>
          <w:tcPr>
            <w:tcW w:w="335" w:type="pct"/>
            <w:hideMark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lastRenderedPageBreak/>
              <w:t>12</w:t>
            </w:r>
          </w:p>
        </w:tc>
        <w:tc>
          <w:tcPr>
            <w:tcW w:w="353" w:type="pct"/>
            <w:hideMark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12</w:t>
            </w:r>
          </w:p>
        </w:tc>
        <w:tc>
          <w:tcPr>
            <w:tcW w:w="399" w:type="pct"/>
            <w:hideMark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12</w:t>
            </w:r>
          </w:p>
        </w:tc>
      </w:tr>
      <w:tr w:rsidR="008D5CA6" w:rsidRPr="004C1BDE" w:rsidTr="008D5CA6">
        <w:trPr>
          <w:trHeight w:val="20"/>
        </w:trPr>
        <w:tc>
          <w:tcPr>
            <w:tcW w:w="1107" w:type="pct"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994" w:type="pct"/>
            <w:hideMark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val="ru-RU"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3) впровадження системи супервізії щодо проведення тестування на ВІЛ-інфекцію для закладів, що надають послуги із тестування на ВІЛ, для оцінки повноти охоплення такими послугами та якості їх надання</w:t>
            </w:r>
          </w:p>
        </w:tc>
        <w:tc>
          <w:tcPr>
            <w:tcW w:w="761" w:type="pct"/>
            <w:hideMark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МОЗ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Рада міністрів Автономної Республіки Крим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обласні, Київська та Севастопольська міські держадміністрації (військові адміністрації)</w:t>
            </w:r>
          </w:p>
        </w:tc>
        <w:tc>
          <w:tcPr>
            <w:tcW w:w="1051" w:type="pct"/>
            <w:hideMark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кількість регіонів, у яких впроваджено систему супервізії щодо проведення тестування на ВІЛ-інфекцію для закладів, що надають послуги із тестування на ВІЛ, для оцінки повноти охоплення такими послугами та якості їх надання</w:t>
            </w:r>
          </w:p>
        </w:tc>
        <w:tc>
          <w:tcPr>
            <w:tcW w:w="335" w:type="pct"/>
            <w:hideMark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27</w:t>
            </w:r>
          </w:p>
        </w:tc>
        <w:tc>
          <w:tcPr>
            <w:tcW w:w="353" w:type="pct"/>
            <w:hideMark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27</w:t>
            </w:r>
          </w:p>
        </w:tc>
        <w:tc>
          <w:tcPr>
            <w:tcW w:w="399" w:type="pct"/>
            <w:hideMark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27</w:t>
            </w:r>
          </w:p>
        </w:tc>
      </w:tr>
      <w:tr w:rsidR="004C1BDE" w:rsidRPr="004C1BDE" w:rsidTr="008D5CA6">
        <w:trPr>
          <w:trHeight w:val="20"/>
        </w:trPr>
        <w:tc>
          <w:tcPr>
            <w:tcW w:w="1107" w:type="pct"/>
          </w:tcPr>
          <w:p w:rsidR="004C1BDE" w:rsidRPr="004C1BDE" w:rsidRDefault="004C1BDE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994" w:type="pct"/>
          </w:tcPr>
          <w:p w:rsidR="004C1BDE" w:rsidRPr="004C1BDE" w:rsidRDefault="004C1BDE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761" w:type="pct"/>
          </w:tcPr>
          <w:p w:rsidR="004C1BDE" w:rsidRPr="004C1BDE" w:rsidRDefault="004C1BDE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1051" w:type="pct"/>
          </w:tcPr>
          <w:p w:rsidR="004C1BDE" w:rsidRPr="004C1BDE" w:rsidRDefault="004C1BDE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335" w:type="pct"/>
          </w:tcPr>
          <w:p w:rsidR="004C1BDE" w:rsidRPr="004C1BDE" w:rsidRDefault="004C1BDE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353" w:type="pct"/>
          </w:tcPr>
          <w:p w:rsidR="004C1BDE" w:rsidRPr="004C1BDE" w:rsidRDefault="004C1BDE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399" w:type="pct"/>
          </w:tcPr>
          <w:p w:rsidR="004C1BDE" w:rsidRPr="004C1BDE" w:rsidRDefault="004C1BDE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</w:tr>
      <w:tr w:rsidR="004C1BDE" w:rsidRPr="004C1BDE" w:rsidTr="008D5CA6">
        <w:trPr>
          <w:trHeight w:val="20"/>
        </w:trPr>
        <w:tc>
          <w:tcPr>
            <w:tcW w:w="1107" w:type="pct"/>
          </w:tcPr>
          <w:p w:rsidR="004C1BDE" w:rsidRPr="004C1BDE" w:rsidRDefault="004C1BDE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994" w:type="pct"/>
          </w:tcPr>
          <w:p w:rsidR="004C1BDE" w:rsidRPr="004C1BDE" w:rsidRDefault="004C1BDE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761" w:type="pct"/>
          </w:tcPr>
          <w:p w:rsidR="004C1BDE" w:rsidRPr="004C1BDE" w:rsidRDefault="004C1BDE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1051" w:type="pct"/>
          </w:tcPr>
          <w:p w:rsidR="004C1BDE" w:rsidRPr="004C1BDE" w:rsidRDefault="004C1BDE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335" w:type="pct"/>
          </w:tcPr>
          <w:p w:rsidR="004C1BDE" w:rsidRPr="004C1BDE" w:rsidRDefault="004C1BDE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353" w:type="pct"/>
          </w:tcPr>
          <w:p w:rsidR="004C1BDE" w:rsidRPr="004C1BDE" w:rsidRDefault="004C1BDE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399" w:type="pct"/>
          </w:tcPr>
          <w:p w:rsidR="004C1BDE" w:rsidRPr="004C1BDE" w:rsidRDefault="004C1BDE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</w:tr>
      <w:tr w:rsidR="001A3183" w:rsidRPr="004C1BDE" w:rsidTr="008D5CA6">
        <w:trPr>
          <w:trHeight w:val="20"/>
        </w:trPr>
        <w:tc>
          <w:tcPr>
            <w:tcW w:w="1107" w:type="pct"/>
          </w:tcPr>
          <w:p w:rsidR="001A3183" w:rsidRPr="004C1BDE" w:rsidRDefault="001A3183" w:rsidP="004C1BDE">
            <w:pPr>
              <w:spacing w:before="60" w:line="223" w:lineRule="auto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994" w:type="pct"/>
            <w:vMerge w:val="restart"/>
            <w:hideMark/>
          </w:tcPr>
          <w:p w:rsidR="001A3183" w:rsidRPr="004C1BDE" w:rsidRDefault="001A3183" w:rsidP="004C1BDE">
            <w:pPr>
              <w:spacing w:before="60" w:line="223" w:lineRule="auto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 xml:space="preserve">4) розроблення та впровадження системи транспортування біологічного матеріалу від пунктів збору первинного рівня до районного, обласного та національного згідно з міжнародними вимогами до перевезення небезпечних вантажів </w:t>
            </w:r>
          </w:p>
        </w:tc>
        <w:tc>
          <w:tcPr>
            <w:tcW w:w="761" w:type="pct"/>
            <w:vMerge w:val="restart"/>
            <w:hideMark/>
          </w:tcPr>
          <w:p w:rsidR="001A3183" w:rsidRPr="004C1BDE" w:rsidRDefault="001A3183" w:rsidP="004C1BDE">
            <w:pPr>
              <w:spacing w:before="60" w:line="223" w:lineRule="auto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МОЗ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Міноборони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Рада міністрів Автономної Республіки Крим обласні, Київська та Севастопольська міські держадміністрації (військові адміністрації)</w:t>
            </w:r>
          </w:p>
        </w:tc>
        <w:tc>
          <w:tcPr>
            <w:tcW w:w="1051" w:type="pct"/>
            <w:hideMark/>
          </w:tcPr>
          <w:p w:rsidR="001A3183" w:rsidRPr="004C1BDE" w:rsidRDefault="001A3183" w:rsidP="004C1BDE">
            <w:pPr>
              <w:spacing w:before="60" w:line="223" w:lineRule="auto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 xml:space="preserve">кількість регіонів, у яких розбудовано систему транспортування біологічного матеріалу від пунктів збору первинного рівня до районного, обласного та національного згідно з міжнародними вимогами до перевезення небезпечних вантажів  </w:t>
            </w:r>
          </w:p>
        </w:tc>
        <w:tc>
          <w:tcPr>
            <w:tcW w:w="335" w:type="pct"/>
            <w:hideMark/>
          </w:tcPr>
          <w:p w:rsidR="001A3183" w:rsidRPr="004C1BDE" w:rsidRDefault="001A3183" w:rsidP="004C1BDE">
            <w:pPr>
              <w:spacing w:before="60" w:line="223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27</w:t>
            </w:r>
          </w:p>
        </w:tc>
        <w:tc>
          <w:tcPr>
            <w:tcW w:w="353" w:type="pct"/>
          </w:tcPr>
          <w:p w:rsidR="001A3183" w:rsidRPr="004C1BDE" w:rsidRDefault="001A3183" w:rsidP="004C1BDE">
            <w:pPr>
              <w:spacing w:before="60" w:line="223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399" w:type="pct"/>
          </w:tcPr>
          <w:p w:rsidR="001A3183" w:rsidRPr="004C1BDE" w:rsidRDefault="001A3183" w:rsidP="004C1BDE">
            <w:pPr>
              <w:spacing w:before="60" w:line="223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</w:tr>
      <w:tr w:rsidR="001A3183" w:rsidRPr="004C1BDE" w:rsidTr="008D5CA6">
        <w:trPr>
          <w:trHeight w:val="20"/>
        </w:trPr>
        <w:tc>
          <w:tcPr>
            <w:tcW w:w="1107" w:type="pct"/>
          </w:tcPr>
          <w:p w:rsidR="001A3183" w:rsidRPr="004C1BDE" w:rsidRDefault="001A3183" w:rsidP="004C1BDE">
            <w:pPr>
              <w:spacing w:before="60" w:line="223" w:lineRule="auto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994" w:type="pct"/>
            <w:vMerge/>
          </w:tcPr>
          <w:p w:rsidR="001A3183" w:rsidRPr="004C1BDE" w:rsidRDefault="001A3183" w:rsidP="004C1BDE">
            <w:pPr>
              <w:spacing w:before="60" w:line="223" w:lineRule="auto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761" w:type="pct"/>
            <w:vMerge/>
          </w:tcPr>
          <w:p w:rsidR="001A3183" w:rsidRPr="004C1BDE" w:rsidRDefault="001A3183" w:rsidP="004C1BDE">
            <w:pPr>
              <w:spacing w:before="60" w:line="223" w:lineRule="auto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1051" w:type="pct"/>
            <w:hideMark/>
          </w:tcPr>
          <w:p w:rsidR="001A3183" w:rsidRPr="004C1BDE" w:rsidRDefault="001A3183" w:rsidP="004C1BDE">
            <w:pPr>
              <w:spacing w:before="60" w:line="223" w:lineRule="auto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кількість розроблених стандартних операційних процедур щодо системи транспортування біологічного матеріалу</w:t>
            </w:r>
          </w:p>
        </w:tc>
        <w:tc>
          <w:tcPr>
            <w:tcW w:w="335" w:type="pct"/>
            <w:hideMark/>
          </w:tcPr>
          <w:p w:rsidR="001A3183" w:rsidRPr="004C1BDE" w:rsidRDefault="001A3183" w:rsidP="004C1BDE">
            <w:pPr>
              <w:spacing w:before="60" w:line="223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1</w:t>
            </w:r>
          </w:p>
        </w:tc>
        <w:tc>
          <w:tcPr>
            <w:tcW w:w="353" w:type="pct"/>
          </w:tcPr>
          <w:p w:rsidR="001A3183" w:rsidRPr="004C1BDE" w:rsidRDefault="001A3183" w:rsidP="004C1BDE">
            <w:pPr>
              <w:spacing w:before="60" w:line="223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399" w:type="pct"/>
          </w:tcPr>
          <w:p w:rsidR="001A3183" w:rsidRPr="004C1BDE" w:rsidRDefault="001A3183" w:rsidP="004C1BDE">
            <w:pPr>
              <w:spacing w:before="60" w:line="223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</w:tr>
      <w:tr w:rsidR="008D5CA6" w:rsidRPr="004C1BDE" w:rsidTr="008D5CA6">
        <w:trPr>
          <w:trHeight w:val="20"/>
        </w:trPr>
        <w:tc>
          <w:tcPr>
            <w:tcW w:w="1107" w:type="pct"/>
          </w:tcPr>
          <w:p w:rsidR="008D5CA6" w:rsidRPr="004C1BDE" w:rsidRDefault="008D5CA6" w:rsidP="001A3183">
            <w:pPr>
              <w:spacing w:before="120" w:line="223" w:lineRule="auto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994" w:type="pct"/>
            <w:hideMark/>
          </w:tcPr>
          <w:p w:rsidR="008D5CA6" w:rsidRPr="004C1BDE" w:rsidRDefault="008D5CA6" w:rsidP="001A3183">
            <w:pPr>
              <w:spacing w:before="120" w:line="223" w:lineRule="auto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5) зниження рівня стигматизації та дискримінації у сфері надання послуг із тестування на ВІЛ</w:t>
            </w:r>
          </w:p>
        </w:tc>
        <w:tc>
          <w:tcPr>
            <w:tcW w:w="761" w:type="pct"/>
            <w:hideMark/>
          </w:tcPr>
          <w:p w:rsidR="008D5CA6" w:rsidRPr="004C1BDE" w:rsidRDefault="008D5CA6" w:rsidP="001A3183">
            <w:pPr>
              <w:spacing w:before="120" w:line="223" w:lineRule="auto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МОЗ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Міноборони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Національна академія медичних наук (за згодою)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Рада міністрів Автономної Республіки Крим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обласні, Київська та Севастопольська міські держадміністрації (військові адміністрації)</w:t>
            </w:r>
          </w:p>
        </w:tc>
        <w:tc>
          <w:tcPr>
            <w:tcW w:w="1051" w:type="pct"/>
            <w:hideMark/>
          </w:tcPr>
          <w:p w:rsidR="008D5CA6" w:rsidRPr="004C1BDE" w:rsidRDefault="008D5CA6" w:rsidP="001A3183">
            <w:pPr>
              <w:spacing w:before="120" w:line="223" w:lineRule="auto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кількість регіонів, у яких розроблено політику щодо недопущення стигматизації та дискримінації у сфері надання послуг із тестування на ВІЛ</w:t>
            </w:r>
          </w:p>
        </w:tc>
        <w:tc>
          <w:tcPr>
            <w:tcW w:w="335" w:type="pct"/>
            <w:hideMark/>
          </w:tcPr>
          <w:p w:rsidR="008D5CA6" w:rsidRPr="004C1BDE" w:rsidRDefault="008D5CA6" w:rsidP="001A3183">
            <w:pPr>
              <w:tabs>
                <w:tab w:val="left" w:pos="881"/>
              </w:tabs>
              <w:spacing w:before="120" w:line="223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27</w:t>
            </w:r>
          </w:p>
        </w:tc>
        <w:tc>
          <w:tcPr>
            <w:tcW w:w="353" w:type="pct"/>
            <w:noWrap/>
            <w:hideMark/>
          </w:tcPr>
          <w:p w:rsidR="008D5CA6" w:rsidRPr="004C1BDE" w:rsidRDefault="008D5CA6" w:rsidP="001A3183">
            <w:pPr>
              <w:tabs>
                <w:tab w:val="left" w:pos="881"/>
              </w:tabs>
              <w:spacing w:before="120" w:line="223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27</w:t>
            </w:r>
          </w:p>
        </w:tc>
        <w:tc>
          <w:tcPr>
            <w:tcW w:w="399" w:type="pct"/>
            <w:noWrap/>
            <w:hideMark/>
          </w:tcPr>
          <w:p w:rsidR="008D5CA6" w:rsidRPr="004C1BDE" w:rsidRDefault="008D5CA6" w:rsidP="001A3183">
            <w:pPr>
              <w:tabs>
                <w:tab w:val="left" w:pos="881"/>
              </w:tabs>
              <w:spacing w:before="120" w:line="223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27</w:t>
            </w:r>
          </w:p>
        </w:tc>
      </w:tr>
      <w:tr w:rsidR="008D5CA6" w:rsidRPr="004C1BDE" w:rsidTr="008D5CA6">
        <w:trPr>
          <w:trHeight w:val="20"/>
        </w:trPr>
        <w:tc>
          <w:tcPr>
            <w:tcW w:w="1107" w:type="pct"/>
            <w:hideMark/>
          </w:tcPr>
          <w:p w:rsidR="008D5CA6" w:rsidRPr="004C1BDE" w:rsidRDefault="008D5CA6">
            <w:pPr>
              <w:tabs>
                <w:tab w:val="left" w:pos="318"/>
              </w:tabs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lastRenderedPageBreak/>
              <w:t>12. Забезпечення раннього виявлення ВІЛ-інфекції в дітей, народжених матерями із числа осіб, які живуть із ВІЛ-інфекцією</w:t>
            </w:r>
          </w:p>
        </w:tc>
        <w:tc>
          <w:tcPr>
            <w:tcW w:w="994" w:type="pct"/>
            <w:hideMark/>
          </w:tcPr>
          <w:p w:rsidR="008D5CA6" w:rsidRPr="004C1BDE" w:rsidRDefault="008D5CA6">
            <w:pPr>
              <w:spacing w:before="120"/>
              <w:ind w:right="-114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забезпечення проведення діагностики ВІЛ-інфекції в дітей молекулярно-генетичним методом</w:t>
            </w:r>
          </w:p>
        </w:tc>
        <w:tc>
          <w:tcPr>
            <w:tcW w:w="761" w:type="pct"/>
            <w:hideMark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МОЗ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Рада міністрів Автономної Республіки Крим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обласні, Київська та Севастопольська міські держадміністрації (військові адміністрації)</w:t>
            </w:r>
          </w:p>
        </w:tc>
        <w:tc>
          <w:tcPr>
            <w:tcW w:w="1051" w:type="pct"/>
            <w:hideMark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кількість дітей, охоплених діагностикою ВІЛ-інфекції молекулярно-генетичним методом</w:t>
            </w:r>
          </w:p>
        </w:tc>
        <w:tc>
          <w:tcPr>
            <w:tcW w:w="335" w:type="pct"/>
            <w:hideMark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2 100</w:t>
            </w:r>
          </w:p>
        </w:tc>
        <w:tc>
          <w:tcPr>
            <w:tcW w:w="353" w:type="pct"/>
            <w:hideMark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2 100</w:t>
            </w:r>
          </w:p>
        </w:tc>
        <w:tc>
          <w:tcPr>
            <w:tcW w:w="399" w:type="pct"/>
            <w:hideMark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2 100</w:t>
            </w:r>
          </w:p>
        </w:tc>
      </w:tr>
      <w:tr w:rsidR="008D5CA6" w:rsidRPr="004C1BDE" w:rsidTr="008D5CA6">
        <w:trPr>
          <w:trHeight w:val="20"/>
        </w:trPr>
        <w:tc>
          <w:tcPr>
            <w:tcW w:w="1107" w:type="pct"/>
            <w:hideMark/>
          </w:tcPr>
          <w:p w:rsidR="008D5CA6" w:rsidRPr="004C1BDE" w:rsidRDefault="008D5CA6">
            <w:pPr>
              <w:tabs>
                <w:tab w:val="left" w:pos="284"/>
              </w:tabs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 xml:space="preserve"> 13. Гарантування якості надання лабораторних послуг, зокрема шляхом впровадження заходів із моніторингу якості виробів медичного призначення, що застосовуються для діагностики ВІЛ-інфекції, розроблення ефективних алгоритмів діагностики та програм із зовнішньої оцінки якості</w:t>
            </w:r>
          </w:p>
        </w:tc>
        <w:tc>
          <w:tcPr>
            <w:tcW w:w="994" w:type="pct"/>
            <w:hideMark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1) впровадження програм із зовнішньої оцінки та внутрішнього контролю якості досліджень щодо ВІЛ-інфекції</w:t>
            </w:r>
          </w:p>
        </w:tc>
        <w:tc>
          <w:tcPr>
            <w:tcW w:w="761" w:type="pct"/>
            <w:hideMark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МОЗ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Міноборони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Мін’юст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Рада міністрів Автономної Республіки Крим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обласні, Київська та Севастопольська міські держадміністрації (військові адміністрації)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 xml:space="preserve">Національна академія медичних наук (за згодою) </w:t>
            </w:r>
          </w:p>
        </w:tc>
        <w:tc>
          <w:tcPr>
            <w:tcW w:w="1051" w:type="pct"/>
            <w:hideMark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кількість регіонів, у яких впроваджено програми із зовнішньої оцінки та внутрішнього контролю якості досліджень щодо ВІЛ-інфекції</w:t>
            </w:r>
          </w:p>
        </w:tc>
        <w:tc>
          <w:tcPr>
            <w:tcW w:w="335" w:type="pct"/>
            <w:hideMark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27</w:t>
            </w:r>
          </w:p>
        </w:tc>
        <w:tc>
          <w:tcPr>
            <w:tcW w:w="353" w:type="pct"/>
            <w:hideMark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27</w:t>
            </w:r>
          </w:p>
        </w:tc>
        <w:tc>
          <w:tcPr>
            <w:tcW w:w="399" w:type="pct"/>
            <w:hideMark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27</w:t>
            </w:r>
          </w:p>
        </w:tc>
      </w:tr>
      <w:tr w:rsidR="008D5CA6" w:rsidRPr="004C1BDE" w:rsidTr="008D5CA6">
        <w:trPr>
          <w:trHeight w:val="20"/>
        </w:trPr>
        <w:tc>
          <w:tcPr>
            <w:tcW w:w="1107" w:type="pct"/>
          </w:tcPr>
          <w:p w:rsidR="008D5CA6" w:rsidRPr="004C1BDE" w:rsidRDefault="008D5CA6">
            <w:pPr>
              <w:tabs>
                <w:tab w:val="left" w:pos="284"/>
              </w:tabs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994" w:type="pct"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761" w:type="pct"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1051" w:type="pct"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335" w:type="pct"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353" w:type="pct"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399" w:type="pct"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</w:tr>
      <w:tr w:rsidR="008D5CA6" w:rsidRPr="004C1BDE" w:rsidTr="008D5CA6">
        <w:trPr>
          <w:trHeight w:val="20"/>
        </w:trPr>
        <w:tc>
          <w:tcPr>
            <w:tcW w:w="1107" w:type="pct"/>
          </w:tcPr>
          <w:p w:rsidR="008D5CA6" w:rsidRPr="004C1BDE" w:rsidRDefault="008D5CA6">
            <w:pPr>
              <w:tabs>
                <w:tab w:val="left" w:pos="284"/>
              </w:tabs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994" w:type="pct"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761" w:type="pct"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1051" w:type="pct"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335" w:type="pct"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353" w:type="pct"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399" w:type="pct"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</w:tr>
      <w:tr w:rsidR="008D5CA6" w:rsidRPr="004C1BDE" w:rsidTr="008D5CA6">
        <w:trPr>
          <w:trHeight w:val="20"/>
        </w:trPr>
        <w:tc>
          <w:tcPr>
            <w:tcW w:w="1107" w:type="pct"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994" w:type="pct"/>
            <w:hideMark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val="ru-RU"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2) забезпечення впровадження системи управління лабораторією, зокрема відповідно до вимог ISO 15189:2022 “Медичні лабораторії. Вимоги до якості та компетентності”, у закладах охорони здоров’я, що надають послуги із тестування на ВІЛ, і лабораторіях у сфері діагностики та лабораторного супроводу ВІЛ-інфекції</w:t>
            </w:r>
          </w:p>
        </w:tc>
        <w:tc>
          <w:tcPr>
            <w:tcW w:w="761" w:type="pct"/>
            <w:hideMark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МОЗ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Міноборони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Мін’юст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Рада міністрів Автономної Республіки Крим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обласні, Київська та Севастопольська міські держадміністрації (військові адміністрації)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 xml:space="preserve">Національна академія медичних наук (за згодою) </w:t>
            </w:r>
          </w:p>
        </w:tc>
        <w:tc>
          <w:tcPr>
            <w:tcW w:w="1051" w:type="pct"/>
            <w:hideMark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забезпечено впровадження системи управління лабораторією, зокрема відповідно до вимог ISO 15189:2022 “Медичні лабораторії. Вимоги до якості та компетентності”, у закладах охорони здоров’я, що надають послуги із тестування на ВІЛ, і лабораторіях у сфері діагностики та лабораторного супроводу ВІЛ-інфекції, відсотків</w:t>
            </w:r>
          </w:p>
        </w:tc>
        <w:tc>
          <w:tcPr>
            <w:tcW w:w="335" w:type="pct"/>
            <w:hideMark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75</w:t>
            </w:r>
          </w:p>
        </w:tc>
        <w:tc>
          <w:tcPr>
            <w:tcW w:w="353" w:type="pct"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399" w:type="pct"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</w:tr>
      <w:tr w:rsidR="008D5CA6" w:rsidRPr="004C1BDE" w:rsidTr="008D5CA6">
        <w:trPr>
          <w:trHeight w:val="20"/>
        </w:trPr>
        <w:tc>
          <w:tcPr>
            <w:tcW w:w="1107" w:type="pct"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bookmarkStart w:id="1" w:name="_Hlk154495068"/>
          </w:p>
        </w:tc>
        <w:tc>
          <w:tcPr>
            <w:tcW w:w="994" w:type="pct"/>
            <w:hideMark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3) розроблення та впровадження порядку верифікації алгоритмів тестування для діагностики ВІЛ-інфекції, його моніторинг і перегляд</w:t>
            </w:r>
          </w:p>
        </w:tc>
        <w:tc>
          <w:tcPr>
            <w:tcW w:w="761" w:type="pct"/>
            <w:hideMark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МОЗ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Міноборони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Мін’юст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Рада міністрів Автономної Республіки Крим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обласні, Київська та Севастопольська міські держадміністрації (військові адміністрації)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lastRenderedPageBreak/>
              <w:t xml:space="preserve">Національна академія медичних наук (за згодою) </w:t>
            </w:r>
          </w:p>
        </w:tc>
        <w:tc>
          <w:tcPr>
            <w:tcW w:w="1051" w:type="pct"/>
            <w:hideMark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lastRenderedPageBreak/>
              <w:t>кількість розроблених порядків верифікації  алгоритмів тестування для діагностики ВІЛ-інфекції</w:t>
            </w:r>
          </w:p>
        </w:tc>
        <w:tc>
          <w:tcPr>
            <w:tcW w:w="335" w:type="pct"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353" w:type="pct"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399" w:type="pct"/>
            <w:hideMark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2</w:t>
            </w:r>
          </w:p>
        </w:tc>
      </w:tr>
      <w:bookmarkEnd w:id="1"/>
      <w:tr w:rsidR="008D5CA6" w:rsidRPr="004C1BDE" w:rsidTr="008D5CA6">
        <w:trPr>
          <w:trHeight w:val="20"/>
        </w:trPr>
        <w:tc>
          <w:tcPr>
            <w:tcW w:w="1107" w:type="pct"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994" w:type="pct"/>
            <w:hideMark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4) розроблення нормативно-правового акта, що регулює питання щодо оцінки характеристик, які підтверджують придатність медичних виробів перед їх застосуванням для діагностики ВІЛ-інфекції</w:t>
            </w:r>
          </w:p>
        </w:tc>
        <w:tc>
          <w:tcPr>
            <w:tcW w:w="761" w:type="pct"/>
            <w:hideMark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МОЗ</w:t>
            </w:r>
          </w:p>
        </w:tc>
        <w:tc>
          <w:tcPr>
            <w:tcW w:w="1051" w:type="pct"/>
            <w:hideMark/>
          </w:tcPr>
          <w:p w:rsidR="008D5CA6" w:rsidRPr="004C1BDE" w:rsidRDefault="008D5CA6" w:rsidP="001A3183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кількість розроблених нормативно-правових актів,</w:t>
            </w:r>
            <w:r w:rsidR="001A3183">
              <w:rPr>
                <w:rFonts w:ascii="Times New Roman" w:hAnsi="Times New Roman"/>
                <w:color w:val="000000"/>
                <w:szCs w:val="26"/>
                <w:lang w:eastAsia="uk-UA"/>
              </w:rPr>
              <w:t xml:space="preserve"> що регулюють питання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 xml:space="preserve"> щодо оцінки характеристик, </w:t>
            </w:r>
            <w:r w:rsid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які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 xml:space="preserve"> підтверджують придатність медичних виробів перед їх застосуванням для діагностики ВІЛ-інфекції</w:t>
            </w:r>
          </w:p>
        </w:tc>
        <w:tc>
          <w:tcPr>
            <w:tcW w:w="335" w:type="pct"/>
            <w:hideMark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1</w:t>
            </w:r>
          </w:p>
        </w:tc>
        <w:tc>
          <w:tcPr>
            <w:tcW w:w="353" w:type="pct"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399" w:type="pct"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</w:tr>
      <w:tr w:rsidR="008D5CA6" w:rsidRPr="004C1BDE" w:rsidTr="008D5CA6">
        <w:trPr>
          <w:trHeight w:val="20"/>
        </w:trPr>
        <w:tc>
          <w:tcPr>
            <w:tcW w:w="5000" w:type="pct"/>
            <w:gridSpan w:val="7"/>
            <w:hideMark/>
          </w:tcPr>
          <w:p w:rsidR="008D5CA6" w:rsidRPr="004C1BDE" w:rsidRDefault="008D5CA6">
            <w:pPr>
              <w:spacing w:before="120" w:after="120"/>
              <w:jc w:val="center"/>
              <w:rPr>
                <w:rFonts w:ascii="Times New Roman" w:hAnsi="Times New Roman"/>
                <w:i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i/>
                <w:color w:val="000000"/>
                <w:szCs w:val="26"/>
                <w:lang w:eastAsia="uk-UA"/>
              </w:rPr>
              <w:t>Забезпечення всебічного доступу до лікування ВІЛ-інфекції</w:t>
            </w:r>
          </w:p>
        </w:tc>
      </w:tr>
      <w:tr w:rsidR="008D5CA6" w:rsidRPr="004C1BDE" w:rsidTr="008D5CA6">
        <w:trPr>
          <w:trHeight w:val="20"/>
        </w:trPr>
        <w:tc>
          <w:tcPr>
            <w:tcW w:w="1107" w:type="pct"/>
            <w:hideMark/>
          </w:tcPr>
          <w:p w:rsidR="008D5CA6" w:rsidRPr="004C1BDE" w:rsidRDefault="008D5CA6">
            <w:pPr>
              <w:tabs>
                <w:tab w:val="left" w:pos="318"/>
              </w:tabs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14. Забезпечення розширення доступу до антиретровірусної терапії до повного задоволення потреб у ній</w:t>
            </w:r>
          </w:p>
        </w:tc>
        <w:tc>
          <w:tcPr>
            <w:tcW w:w="994" w:type="pct"/>
            <w:hideMark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1) забезпечення дорослих і дітей із ВІЛ-інфекцією безперервною антиретровірусною терапією</w:t>
            </w:r>
          </w:p>
        </w:tc>
        <w:tc>
          <w:tcPr>
            <w:tcW w:w="761" w:type="pct"/>
            <w:hideMark/>
          </w:tcPr>
          <w:p w:rsidR="001A3183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МОЗ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Міноборони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Мін’юст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Рада міністрів Автономної Республіки Крим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обласні, Київська та Севастопольська міські держадміністрації (військові адміністрації)</w:t>
            </w:r>
            <w:r w:rsidR="001A3183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</w:r>
          </w:p>
          <w:p w:rsidR="008D5CA6" w:rsidRPr="004C1BDE" w:rsidRDefault="008D5CA6" w:rsidP="001A3183">
            <w:pPr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lastRenderedPageBreak/>
              <w:t xml:space="preserve">Національна академія медичних наук (за згодою) </w:t>
            </w:r>
          </w:p>
        </w:tc>
        <w:tc>
          <w:tcPr>
            <w:tcW w:w="1051" w:type="pct"/>
            <w:hideMark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lastRenderedPageBreak/>
              <w:t>кількість осіб, охоплених безперервною антиретровірусною терапією</w:t>
            </w:r>
          </w:p>
        </w:tc>
        <w:tc>
          <w:tcPr>
            <w:tcW w:w="335" w:type="pct"/>
            <w:hideMark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142 246</w:t>
            </w:r>
          </w:p>
        </w:tc>
        <w:tc>
          <w:tcPr>
            <w:tcW w:w="353" w:type="pct"/>
            <w:noWrap/>
            <w:hideMark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155 794</w:t>
            </w:r>
          </w:p>
        </w:tc>
        <w:tc>
          <w:tcPr>
            <w:tcW w:w="399" w:type="pct"/>
            <w:noWrap/>
            <w:hideMark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168 192</w:t>
            </w:r>
          </w:p>
        </w:tc>
      </w:tr>
      <w:tr w:rsidR="008D5CA6" w:rsidRPr="004C1BDE" w:rsidTr="008D5CA6">
        <w:trPr>
          <w:trHeight w:val="20"/>
        </w:trPr>
        <w:tc>
          <w:tcPr>
            <w:tcW w:w="1107" w:type="pct"/>
          </w:tcPr>
          <w:p w:rsidR="008D5CA6" w:rsidRPr="004C1BDE" w:rsidRDefault="008D5CA6" w:rsidP="001A3183">
            <w:pPr>
              <w:spacing w:before="60" w:line="223" w:lineRule="auto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994" w:type="pct"/>
            <w:hideMark/>
          </w:tcPr>
          <w:p w:rsidR="008D5CA6" w:rsidRPr="004C1BDE" w:rsidRDefault="008D5CA6" w:rsidP="001A3183">
            <w:pPr>
              <w:spacing w:before="60" w:line="223" w:lineRule="auto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2) забезпечення безперервною антиретровірусною терапією в рамках програм із профілактики передачі ВІЛ-інфекції від матері до дитини</w:t>
            </w:r>
          </w:p>
        </w:tc>
        <w:tc>
          <w:tcPr>
            <w:tcW w:w="761" w:type="pct"/>
            <w:hideMark/>
          </w:tcPr>
          <w:p w:rsidR="008D5CA6" w:rsidRPr="004C1BDE" w:rsidRDefault="008D5CA6" w:rsidP="001A3183">
            <w:pPr>
              <w:spacing w:before="60" w:line="223" w:lineRule="auto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МОЗ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Рада міністрів Автономної Республіки Крим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обласні, Київська та Севастопольська міські держадміністрації (військові адміністрації)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 xml:space="preserve">Національна академія медичних наук (за згодою) </w:t>
            </w:r>
          </w:p>
        </w:tc>
        <w:tc>
          <w:tcPr>
            <w:tcW w:w="1051" w:type="pct"/>
            <w:hideMark/>
          </w:tcPr>
          <w:p w:rsidR="008D5CA6" w:rsidRPr="004C1BDE" w:rsidRDefault="008D5CA6" w:rsidP="001A3183">
            <w:pPr>
              <w:spacing w:before="60" w:line="223" w:lineRule="auto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кількість осіб, охоплених безперервною антиретровірусною терапією в рамках програм із профілактики передачі ВІЛ-інфекції від матері до дитини</w:t>
            </w:r>
          </w:p>
        </w:tc>
        <w:tc>
          <w:tcPr>
            <w:tcW w:w="335" w:type="pct"/>
            <w:hideMark/>
          </w:tcPr>
          <w:p w:rsidR="008D5CA6" w:rsidRPr="004C1BDE" w:rsidRDefault="008D5CA6" w:rsidP="001A3183">
            <w:pPr>
              <w:spacing w:before="60" w:line="223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2 300</w:t>
            </w:r>
          </w:p>
        </w:tc>
        <w:tc>
          <w:tcPr>
            <w:tcW w:w="353" w:type="pct"/>
            <w:noWrap/>
            <w:hideMark/>
          </w:tcPr>
          <w:p w:rsidR="008D5CA6" w:rsidRPr="004C1BDE" w:rsidRDefault="008D5CA6" w:rsidP="001A3183">
            <w:pPr>
              <w:spacing w:before="60" w:line="223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2 300</w:t>
            </w:r>
          </w:p>
        </w:tc>
        <w:tc>
          <w:tcPr>
            <w:tcW w:w="399" w:type="pct"/>
            <w:noWrap/>
            <w:hideMark/>
          </w:tcPr>
          <w:p w:rsidR="008D5CA6" w:rsidRPr="004C1BDE" w:rsidRDefault="008D5CA6" w:rsidP="001A3183">
            <w:pPr>
              <w:spacing w:before="60" w:line="223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2 300</w:t>
            </w:r>
          </w:p>
        </w:tc>
      </w:tr>
      <w:tr w:rsidR="008D5CA6" w:rsidRPr="004C1BDE" w:rsidTr="008D5CA6">
        <w:trPr>
          <w:trHeight w:val="20"/>
        </w:trPr>
        <w:tc>
          <w:tcPr>
            <w:tcW w:w="1107" w:type="pct"/>
          </w:tcPr>
          <w:p w:rsidR="008D5CA6" w:rsidRPr="004C1BDE" w:rsidRDefault="008D5CA6" w:rsidP="001A3183">
            <w:pPr>
              <w:spacing w:before="60" w:line="223" w:lineRule="auto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994" w:type="pct"/>
            <w:hideMark/>
          </w:tcPr>
          <w:p w:rsidR="008D5CA6" w:rsidRPr="004C1BDE" w:rsidRDefault="008D5CA6" w:rsidP="001A3183">
            <w:pPr>
              <w:spacing w:before="60" w:line="223" w:lineRule="auto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3) запровадження механізму видачі пацієнтам антиретровірусних препаратів за рецептом через залучення до їх відпуску суб’єктів господарювання, які мають ліцензію на провадження господарської діяльності з роздрібної торгівлі лікарськими засобами</w:t>
            </w:r>
          </w:p>
        </w:tc>
        <w:tc>
          <w:tcPr>
            <w:tcW w:w="761" w:type="pct"/>
            <w:hideMark/>
          </w:tcPr>
          <w:p w:rsidR="008D5CA6" w:rsidRPr="004C1BDE" w:rsidRDefault="008D5CA6" w:rsidP="001A3183">
            <w:pPr>
              <w:spacing w:before="60" w:line="223" w:lineRule="auto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МОЗ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Рада міністрів Автономної Республіки Крим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обласні, Київська та Севастопольська міські держадміністрації (військові адміністрації)</w:t>
            </w:r>
          </w:p>
        </w:tc>
        <w:tc>
          <w:tcPr>
            <w:tcW w:w="1051" w:type="pct"/>
            <w:hideMark/>
          </w:tcPr>
          <w:p w:rsidR="008D5CA6" w:rsidRPr="004C1BDE" w:rsidRDefault="008D5CA6" w:rsidP="001A3183">
            <w:pPr>
              <w:spacing w:before="60" w:line="223" w:lineRule="auto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кількість розроблених нормативно-правових актів та/або інших процедур щодо запровадження механізму видачі пацієнтам антиретровірусних препаратів за рецептом через залучення до їх відпуску суб’єктів господарювання, які мають ліцензію на провадження господарської діяльності з роздрібної торгівлі лікарськими засобами</w:t>
            </w:r>
          </w:p>
        </w:tc>
        <w:tc>
          <w:tcPr>
            <w:tcW w:w="335" w:type="pct"/>
          </w:tcPr>
          <w:p w:rsidR="008D5CA6" w:rsidRPr="004C1BDE" w:rsidRDefault="008D5CA6" w:rsidP="001A3183">
            <w:pPr>
              <w:spacing w:before="60" w:line="223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353" w:type="pct"/>
            <w:noWrap/>
          </w:tcPr>
          <w:p w:rsidR="008D5CA6" w:rsidRPr="004C1BDE" w:rsidRDefault="008D5CA6" w:rsidP="001A3183">
            <w:pPr>
              <w:spacing w:before="60" w:line="223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399" w:type="pct"/>
            <w:noWrap/>
            <w:hideMark/>
          </w:tcPr>
          <w:p w:rsidR="008D5CA6" w:rsidRPr="004C1BDE" w:rsidRDefault="008D5CA6" w:rsidP="001A3183">
            <w:pPr>
              <w:spacing w:before="60" w:line="223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1</w:t>
            </w:r>
          </w:p>
        </w:tc>
      </w:tr>
      <w:tr w:rsidR="008D5CA6" w:rsidRPr="004C1BDE" w:rsidTr="008D5CA6">
        <w:trPr>
          <w:trHeight w:val="20"/>
        </w:trPr>
        <w:tc>
          <w:tcPr>
            <w:tcW w:w="1107" w:type="pct"/>
            <w:hideMark/>
          </w:tcPr>
          <w:p w:rsidR="008D5CA6" w:rsidRPr="004C1BDE" w:rsidRDefault="008D5CA6">
            <w:pPr>
              <w:tabs>
                <w:tab w:val="left" w:pos="298"/>
              </w:tabs>
              <w:spacing w:before="24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lastRenderedPageBreak/>
              <w:t>15. Забезпечення початку антиретровірусної терапії відразу після встановлення діагнозу та в найбільш стислі строки</w:t>
            </w:r>
          </w:p>
        </w:tc>
        <w:tc>
          <w:tcPr>
            <w:tcW w:w="994" w:type="pct"/>
            <w:hideMark/>
          </w:tcPr>
          <w:p w:rsidR="008D5CA6" w:rsidRPr="004C1BDE" w:rsidRDefault="008D5CA6" w:rsidP="00AE515D">
            <w:pPr>
              <w:spacing w:before="24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 xml:space="preserve">забезпечення початку антиретровірусної терапії протягом семи днів від дати встановлення діагнозу </w:t>
            </w:r>
          </w:p>
        </w:tc>
        <w:tc>
          <w:tcPr>
            <w:tcW w:w="761" w:type="pct"/>
            <w:hideMark/>
          </w:tcPr>
          <w:p w:rsidR="008D5CA6" w:rsidRPr="004C1BDE" w:rsidRDefault="008D5CA6">
            <w:pPr>
              <w:spacing w:before="24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МОЗ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Рада міністрів Автономної Республіки Крим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обласні, Київська та Севастопольська міські держадміністрації (військові адміністрації)</w:t>
            </w:r>
          </w:p>
        </w:tc>
        <w:tc>
          <w:tcPr>
            <w:tcW w:w="1051" w:type="pct"/>
            <w:hideMark/>
          </w:tcPr>
          <w:p w:rsidR="008D5CA6" w:rsidRPr="004C1BDE" w:rsidRDefault="008D5CA6" w:rsidP="00AE515D">
            <w:pPr>
              <w:spacing w:before="24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частка осіб, які розпочали антиретровірусну терапію протягом семи днів від дати встановлення діагнозу, відсотків</w:t>
            </w:r>
          </w:p>
        </w:tc>
        <w:tc>
          <w:tcPr>
            <w:tcW w:w="335" w:type="pct"/>
            <w:hideMark/>
          </w:tcPr>
          <w:p w:rsidR="008D5CA6" w:rsidRPr="004C1BDE" w:rsidRDefault="008D5CA6">
            <w:pPr>
              <w:spacing w:before="24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80</w:t>
            </w:r>
          </w:p>
        </w:tc>
        <w:tc>
          <w:tcPr>
            <w:tcW w:w="353" w:type="pct"/>
            <w:noWrap/>
            <w:hideMark/>
          </w:tcPr>
          <w:p w:rsidR="008D5CA6" w:rsidRPr="004C1BDE" w:rsidRDefault="008D5CA6">
            <w:pPr>
              <w:spacing w:before="24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85</w:t>
            </w:r>
          </w:p>
        </w:tc>
        <w:tc>
          <w:tcPr>
            <w:tcW w:w="399" w:type="pct"/>
            <w:noWrap/>
            <w:hideMark/>
          </w:tcPr>
          <w:p w:rsidR="008D5CA6" w:rsidRPr="004C1BDE" w:rsidRDefault="008D5CA6">
            <w:pPr>
              <w:spacing w:before="24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87</w:t>
            </w:r>
          </w:p>
        </w:tc>
      </w:tr>
      <w:tr w:rsidR="008D5CA6" w:rsidRPr="004C1BDE" w:rsidTr="008D5CA6">
        <w:trPr>
          <w:trHeight w:val="20"/>
        </w:trPr>
        <w:tc>
          <w:tcPr>
            <w:tcW w:w="1107" w:type="pct"/>
            <w:hideMark/>
          </w:tcPr>
          <w:p w:rsidR="008D5CA6" w:rsidRPr="004C1BDE" w:rsidRDefault="008D5CA6">
            <w:pPr>
              <w:tabs>
                <w:tab w:val="left" w:pos="352"/>
              </w:tabs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16. Забезпечення доступу до нових препаратів відповідно до кращих міжнародних практик, налагодження системи їх безперебійного постачання</w:t>
            </w:r>
          </w:p>
        </w:tc>
        <w:tc>
          <w:tcPr>
            <w:tcW w:w="994" w:type="pct"/>
            <w:hideMark/>
          </w:tcPr>
          <w:p w:rsidR="008D5CA6" w:rsidRPr="004C1BDE" w:rsidRDefault="008D5CA6" w:rsidP="00AE515D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 xml:space="preserve">проведення </w:t>
            </w:r>
            <w:r w:rsidR="002D23CD">
              <w:rPr>
                <w:rFonts w:ascii="Times New Roman" w:hAnsi="Times New Roman"/>
                <w:color w:val="000000"/>
                <w:szCs w:val="26"/>
                <w:lang w:eastAsia="uk-UA"/>
              </w:rPr>
              <w:t>аналізу нормативно-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правових актів</w:t>
            </w:r>
            <w:r w:rsidR="00AE515D">
              <w:rPr>
                <w:rFonts w:ascii="Times New Roman" w:hAnsi="Times New Roman"/>
                <w:color w:val="000000"/>
                <w:szCs w:val="26"/>
                <w:lang w:eastAsia="uk-UA"/>
              </w:rPr>
              <w:t xml:space="preserve"> щодо забезпечення доступу до нових препаратів </w:t>
            </w:r>
            <w:r w:rsidR="002D23CD">
              <w:rPr>
                <w:rFonts w:ascii="Times New Roman" w:hAnsi="Times New Roman"/>
                <w:color w:val="000000"/>
                <w:szCs w:val="26"/>
                <w:lang w:eastAsia="uk-UA"/>
              </w:rPr>
              <w:t>відповідно до кращих міжнародних практик та налагодження системи їх безперебійного постачання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, їх перегляд з метою подальшого удосконалення</w:t>
            </w:r>
          </w:p>
        </w:tc>
        <w:tc>
          <w:tcPr>
            <w:tcW w:w="761" w:type="pct"/>
            <w:hideMark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val="en-US"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МОЗ</w:t>
            </w:r>
          </w:p>
        </w:tc>
        <w:tc>
          <w:tcPr>
            <w:tcW w:w="1051" w:type="pct"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кількість підготовлених звітів щодо проведеного аналізу діючих нормативно-правових актів та їх перегляд з метою подальшого удосконалення</w:t>
            </w:r>
          </w:p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val="ru-RU" w:eastAsia="uk-UA"/>
              </w:rPr>
            </w:pPr>
          </w:p>
        </w:tc>
        <w:tc>
          <w:tcPr>
            <w:tcW w:w="335" w:type="pct"/>
            <w:hideMark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1</w:t>
            </w:r>
          </w:p>
        </w:tc>
        <w:tc>
          <w:tcPr>
            <w:tcW w:w="353" w:type="pct"/>
            <w:hideMark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1</w:t>
            </w:r>
          </w:p>
        </w:tc>
        <w:tc>
          <w:tcPr>
            <w:tcW w:w="399" w:type="pct"/>
            <w:hideMark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1</w:t>
            </w:r>
          </w:p>
        </w:tc>
      </w:tr>
      <w:tr w:rsidR="008D5CA6" w:rsidRPr="004C1BDE" w:rsidTr="008D5CA6">
        <w:trPr>
          <w:trHeight w:val="20"/>
        </w:trPr>
        <w:tc>
          <w:tcPr>
            <w:tcW w:w="1107" w:type="pct"/>
            <w:hideMark/>
          </w:tcPr>
          <w:p w:rsidR="008D5CA6" w:rsidRPr="004C1BDE" w:rsidRDefault="008D5CA6">
            <w:pPr>
              <w:tabs>
                <w:tab w:val="left" w:pos="352"/>
              </w:tabs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 xml:space="preserve">17. Забезпечення проведення своєчасного та ефективного моніторингу, супровід лікування, контроль за побічними реакціями лікування опортуністичних 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lastRenderedPageBreak/>
              <w:t>інфекцій та інших соматичних станів</w:t>
            </w:r>
          </w:p>
        </w:tc>
        <w:tc>
          <w:tcPr>
            <w:tcW w:w="994" w:type="pct"/>
            <w:hideMark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lastRenderedPageBreak/>
              <w:t>1) забезпечення  проведення профілактики, діагностики та лікування опортуністичних інфекцій</w:t>
            </w:r>
          </w:p>
        </w:tc>
        <w:tc>
          <w:tcPr>
            <w:tcW w:w="761" w:type="pct"/>
            <w:hideMark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МОЗ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Міноборони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Мін’юст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Рада міністрів Автономної Республіки Крим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lastRenderedPageBreak/>
              <w:t>обласні, Київська та Севастопольська міські держадміністрації (військові адміністрації)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 xml:space="preserve">Національна академія медичних наук (за згодою) </w:t>
            </w:r>
          </w:p>
        </w:tc>
        <w:tc>
          <w:tcPr>
            <w:tcW w:w="1051" w:type="pct"/>
            <w:hideMark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lastRenderedPageBreak/>
              <w:t>кількість регіонів, у яких забезпечено проведення профілактики, діагностики та лікування опортуністичних інфекцій</w:t>
            </w:r>
          </w:p>
        </w:tc>
        <w:tc>
          <w:tcPr>
            <w:tcW w:w="335" w:type="pct"/>
            <w:hideMark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27</w:t>
            </w:r>
          </w:p>
        </w:tc>
        <w:tc>
          <w:tcPr>
            <w:tcW w:w="353" w:type="pct"/>
            <w:noWrap/>
            <w:hideMark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27</w:t>
            </w:r>
          </w:p>
        </w:tc>
        <w:tc>
          <w:tcPr>
            <w:tcW w:w="399" w:type="pct"/>
            <w:noWrap/>
            <w:hideMark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27</w:t>
            </w:r>
          </w:p>
        </w:tc>
      </w:tr>
      <w:tr w:rsidR="008D5CA6" w:rsidRPr="004C1BDE" w:rsidTr="008D5CA6">
        <w:trPr>
          <w:trHeight w:val="20"/>
        </w:trPr>
        <w:tc>
          <w:tcPr>
            <w:tcW w:w="1107" w:type="pct"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994" w:type="pct"/>
            <w:hideMark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2) забезпечення надання по</w:t>
            </w:r>
            <w:r w:rsidR="002D23CD">
              <w:rPr>
                <w:rFonts w:ascii="Times New Roman" w:hAnsi="Times New Roman"/>
                <w:color w:val="000000"/>
                <w:szCs w:val="26"/>
                <w:lang w:eastAsia="uk-UA"/>
              </w:rPr>
              <w:t>слуг із догляду та підтримки осо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б</w:t>
            </w:r>
            <w:r w:rsidR="002D23CD">
              <w:rPr>
                <w:rFonts w:ascii="Times New Roman" w:hAnsi="Times New Roman"/>
                <w:color w:val="000000"/>
                <w:szCs w:val="26"/>
                <w:lang w:eastAsia="uk-UA"/>
              </w:rPr>
              <w:t>ам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, які живуть із ВІЛ</w:t>
            </w:r>
          </w:p>
        </w:tc>
        <w:tc>
          <w:tcPr>
            <w:tcW w:w="761" w:type="pct"/>
            <w:hideMark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МОЗ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Національна академія медичних наук (за згодою)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 xml:space="preserve">громадські та благодійні організації 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(за згодою)</w:t>
            </w:r>
          </w:p>
        </w:tc>
        <w:tc>
          <w:tcPr>
            <w:tcW w:w="1051" w:type="pct"/>
            <w:hideMark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кількість осіб, які живуть із ВІЛ, охоплених послугами із догляду та підтримки</w:t>
            </w:r>
          </w:p>
        </w:tc>
        <w:tc>
          <w:tcPr>
            <w:tcW w:w="335" w:type="pct"/>
            <w:hideMark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36 802</w:t>
            </w:r>
          </w:p>
        </w:tc>
        <w:tc>
          <w:tcPr>
            <w:tcW w:w="353" w:type="pct"/>
            <w:noWrap/>
            <w:hideMark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37 990</w:t>
            </w:r>
          </w:p>
        </w:tc>
        <w:tc>
          <w:tcPr>
            <w:tcW w:w="399" w:type="pct"/>
            <w:noWrap/>
            <w:hideMark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39 216</w:t>
            </w:r>
          </w:p>
        </w:tc>
      </w:tr>
      <w:tr w:rsidR="008D5CA6" w:rsidRPr="004C1BDE" w:rsidTr="008D5CA6">
        <w:trPr>
          <w:trHeight w:val="20"/>
        </w:trPr>
        <w:tc>
          <w:tcPr>
            <w:tcW w:w="1107" w:type="pct"/>
            <w:hideMark/>
          </w:tcPr>
          <w:p w:rsidR="008D5CA6" w:rsidRPr="004C1BDE" w:rsidRDefault="008D5CA6">
            <w:pPr>
              <w:tabs>
                <w:tab w:val="left" w:pos="339"/>
              </w:tabs>
              <w:spacing w:before="120" w:line="228" w:lineRule="auto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18. Забезпечення подальшого розвитку і впровадження системи нагляду та профілактики розвитку резистентних форм ВІЛ</w:t>
            </w:r>
          </w:p>
        </w:tc>
        <w:tc>
          <w:tcPr>
            <w:tcW w:w="994" w:type="pct"/>
            <w:hideMark/>
          </w:tcPr>
          <w:p w:rsidR="008D5CA6" w:rsidRPr="004C1BDE" w:rsidRDefault="008D5CA6">
            <w:pPr>
              <w:spacing w:before="120" w:line="228" w:lineRule="auto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1) розроблення та затвердження порядку проведення моніторингу за резистентністю ВІЛ</w:t>
            </w:r>
          </w:p>
        </w:tc>
        <w:tc>
          <w:tcPr>
            <w:tcW w:w="761" w:type="pct"/>
            <w:hideMark/>
          </w:tcPr>
          <w:p w:rsidR="008D5CA6" w:rsidRPr="004C1BDE" w:rsidRDefault="008D5CA6">
            <w:pPr>
              <w:spacing w:before="120" w:line="228" w:lineRule="auto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МОЗ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Рада міністрів Автономної Республіки Крим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обласні, Київська та Севастопольська міські держадміністрації (військові адміністрації)</w:t>
            </w:r>
          </w:p>
        </w:tc>
        <w:tc>
          <w:tcPr>
            <w:tcW w:w="1051" w:type="pct"/>
            <w:hideMark/>
          </w:tcPr>
          <w:p w:rsidR="008D5CA6" w:rsidRPr="004C1BDE" w:rsidRDefault="008D5CA6">
            <w:pPr>
              <w:spacing w:before="120" w:line="228" w:lineRule="auto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кількість розроблених і затверджених нормативно-правових актів щодо порядку проведення моніторингу за резистентністю ВІЛ</w:t>
            </w:r>
          </w:p>
        </w:tc>
        <w:tc>
          <w:tcPr>
            <w:tcW w:w="335" w:type="pct"/>
            <w:hideMark/>
          </w:tcPr>
          <w:p w:rsidR="008D5CA6" w:rsidRPr="004C1BDE" w:rsidRDefault="008D5CA6">
            <w:pPr>
              <w:spacing w:before="120" w:line="228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1</w:t>
            </w:r>
          </w:p>
        </w:tc>
        <w:tc>
          <w:tcPr>
            <w:tcW w:w="353" w:type="pct"/>
            <w:noWrap/>
            <w:hideMark/>
          </w:tcPr>
          <w:p w:rsidR="008D5CA6" w:rsidRPr="004C1BDE" w:rsidRDefault="008D5CA6">
            <w:pPr>
              <w:spacing w:before="120" w:line="228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1</w:t>
            </w:r>
          </w:p>
        </w:tc>
        <w:tc>
          <w:tcPr>
            <w:tcW w:w="399" w:type="pct"/>
            <w:noWrap/>
          </w:tcPr>
          <w:p w:rsidR="008D5CA6" w:rsidRPr="004C1BDE" w:rsidRDefault="008D5CA6">
            <w:pPr>
              <w:spacing w:before="120" w:line="228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</w:tr>
      <w:tr w:rsidR="002D23CD" w:rsidRPr="004C1BDE" w:rsidTr="008D5CA6">
        <w:trPr>
          <w:trHeight w:val="20"/>
        </w:trPr>
        <w:tc>
          <w:tcPr>
            <w:tcW w:w="1107" w:type="pct"/>
          </w:tcPr>
          <w:p w:rsidR="002D23CD" w:rsidRPr="004C1BDE" w:rsidRDefault="002D23CD">
            <w:pPr>
              <w:tabs>
                <w:tab w:val="left" w:pos="339"/>
              </w:tabs>
              <w:spacing w:before="120" w:line="228" w:lineRule="auto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994" w:type="pct"/>
          </w:tcPr>
          <w:p w:rsidR="002D23CD" w:rsidRPr="004C1BDE" w:rsidRDefault="002D23CD">
            <w:pPr>
              <w:spacing w:before="120" w:line="228" w:lineRule="auto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761" w:type="pct"/>
          </w:tcPr>
          <w:p w:rsidR="002D23CD" w:rsidRPr="004C1BDE" w:rsidRDefault="002D23CD">
            <w:pPr>
              <w:spacing w:before="120" w:line="228" w:lineRule="auto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1051" w:type="pct"/>
          </w:tcPr>
          <w:p w:rsidR="002D23CD" w:rsidRPr="004C1BDE" w:rsidRDefault="002D23CD">
            <w:pPr>
              <w:spacing w:before="120" w:line="228" w:lineRule="auto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335" w:type="pct"/>
          </w:tcPr>
          <w:p w:rsidR="002D23CD" w:rsidRPr="004C1BDE" w:rsidRDefault="002D23CD">
            <w:pPr>
              <w:spacing w:before="120" w:line="228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353" w:type="pct"/>
            <w:noWrap/>
          </w:tcPr>
          <w:p w:rsidR="002D23CD" w:rsidRPr="004C1BDE" w:rsidRDefault="002D23CD">
            <w:pPr>
              <w:spacing w:before="120" w:line="228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399" w:type="pct"/>
            <w:noWrap/>
          </w:tcPr>
          <w:p w:rsidR="002D23CD" w:rsidRPr="004C1BDE" w:rsidRDefault="002D23CD">
            <w:pPr>
              <w:spacing w:before="120" w:line="228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</w:tr>
      <w:tr w:rsidR="008D5CA6" w:rsidRPr="004C1BDE" w:rsidTr="008D5CA6">
        <w:trPr>
          <w:trHeight w:val="20"/>
        </w:trPr>
        <w:tc>
          <w:tcPr>
            <w:tcW w:w="1107" w:type="pct"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994" w:type="pct"/>
            <w:hideMark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2) забезпечення проведення лабораторного моніторингу  за резистентністю ВІЛ до антиретровірусних препаратів</w:t>
            </w:r>
          </w:p>
        </w:tc>
        <w:tc>
          <w:tcPr>
            <w:tcW w:w="761" w:type="pct"/>
            <w:hideMark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МОЗ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Рада міністрів Автономної Республіки Крим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обласні, Київська та Севастопольська міські держадміністрації (військові адміністрації)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Національна академія медичних наук (за згодою)</w:t>
            </w:r>
          </w:p>
        </w:tc>
        <w:tc>
          <w:tcPr>
            <w:tcW w:w="1051" w:type="pct"/>
            <w:hideMark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кількість регіонів, які мають доступ до проведення лабораторного моніторингу за резистентністю ВІЛ до антиретровірусних препаратів</w:t>
            </w:r>
          </w:p>
        </w:tc>
        <w:tc>
          <w:tcPr>
            <w:tcW w:w="335" w:type="pct"/>
            <w:hideMark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27</w:t>
            </w:r>
          </w:p>
        </w:tc>
        <w:tc>
          <w:tcPr>
            <w:tcW w:w="353" w:type="pct"/>
            <w:noWrap/>
            <w:hideMark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27</w:t>
            </w:r>
          </w:p>
        </w:tc>
        <w:tc>
          <w:tcPr>
            <w:tcW w:w="399" w:type="pct"/>
            <w:noWrap/>
            <w:hideMark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27</w:t>
            </w:r>
          </w:p>
        </w:tc>
      </w:tr>
      <w:tr w:rsidR="008D5CA6" w:rsidRPr="004C1BDE" w:rsidTr="008D5CA6">
        <w:trPr>
          <w:trHeight w:val="20"/>
        </w:trPr>
        <w:tc>
          <w:tcPr>
            <w:tcW w:w="1107" w:type="pct"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994" w:type="pct"/>
            <w:hideMark/>
          </w:tcPr>
          <w:p w:rsidR="008D5CA6" w:rsidRPr="004C1BDE" w:rsidRDefault="008D5CA6">
            <w:pPr>
              <w:spacing w:before="120"/>
              <w:ind w:right="77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3) проведення досліджень щодо первинної резистентності ВІЛ серед нещодавно інфікованих осіб</w:t>
            </w:r>
          </w:p>
        </w:tc>
        <w:tc>
          <w:tcPr>
            <w:tcW w:w="761" w:type="pct"/>
            <w:hideMark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МОЗ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Міноборони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Рада міністрів Автономної Республіки Крим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обласні, Київська та Севастопольська міські держадміністрації (військові адміністрації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 xml:space="preserve">Національна академія медичних наук (за згодою) </w:t>
            </w:r>
          </w:p>
        </w:tc>
        <w:tc>
          <w:tcPr>
            <w:tcW w:w="1051" w:type="pct"/>
            <w:hideMark/>
          </w:tcPr>
          <w:p w:rsidR="008D5CA6" w:rsidRPr="004C1BDE" w:rsidRDefault="008D5CA6">
            <w:pPr>
              <w:spacing w:before="120"/>
              <w:ind w:right="115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кількість регіонів, у яких проведено дослідження щодо первинної резистентності ВІЛ серед нещодавно інфікованих осіб</w:t>
            </w:r>
          </w:p>
        </w:tc>
        <w:tc>
          <w:tcPr>
            <w:tcW w:w="335" w:type="pct"/>
            <w:hideMark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27</w:t>
            </w:r>
          </w:p>
        </w:tc>
        <w:tc>
          <w:tcPr>
            <w:tcW w:w="353" w:type="pct"/>
            <w:noWrap/>
            <w:hideMark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27</w:t>
            </w:r>
          </w:p>
        </w:tc>
        <w:tc>
          <w:tcPr>
            <w:tcW w:w="399" w:type="pct"/>
            <w:noWrap/>
            <w:hideMark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27</w:t>
            </w:r>
          </w:p>
        </w:tc>
      </w:tr>
      <w:tr w:rsidR="008D5CA6" w:rsidRPr="004C1BDE" w:rsidTr="008D5CA6">
        <w:trPr>
          <w:trHeight w:val="20"/>
        </w:trPr>
        <w:tc>
          <w:tcPr>
            <w:tcW w:w="1107" w:type="pct"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994" w:type="pct"/>
            <w:hideMark/>
          </w:tcPr>
          <w:p w:rsidR="008D5CA6" w:rsidRPr="004C1BDE" w:rsidRDefault="008D5CA6" w:rsidP="004C1BDE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4) проведення дослідження щодо набутої резистентності ВІЛ серед осіб із ВІЛ-інфекцією, які тривалий час лікуються антиретровірусними препаратами</w:t>
            </w:r>
          </w:p>
        </w:tc>
        <w:tc>
          <w:tcPr>
            <w:tcW w:w="761" w:type="pct"/>
            <w:hideMark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МОЗ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Міноборони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Мін’юст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Рада міністрів Автономної Республіки Крим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обласні, Київська та Севастопольська міські держадміністрації (військові адміністрації)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Національна академія медичних наук (за згодою)</w:t>
            </w:r>
          </w:p>
        </w:tc>
        <w:tc>
          <w:tcPr>
            <w:tcW w:w="1051" w:type="pct"/>
            <w:hideMark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кількість регіонів, у яких проведено дослідження щодо набутої резистентності ВІЛ серед осіб із ВІЛ-інфекцією, які тривалий час лікуються антиретровірусними препаратами</w:t>
            </w:r>
          </w:p>
        </w:tc>
        <w:tc>
          <w:tcPr>
            <w:tcW w:w="335" w:type="pct"/>
            <w:hideMark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27</w:t>
            </w:r>
          </w:p>
        </w:tc>
        <w:tc>
          <w:tcPr>
            <w:tcW w:w="353" w:type="pct"/>
            <w:noWrap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399" w:type="pct"/>
            <w:noWrap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</w:tr>
      <w:tr w:rsidR="008D5CA6" w:rsidRPr="004C1BDE" w:rsidTr="008D5CA6">
        <w:trPr>
          <w:trHeight w:val="20"/>
        </w:trPr>
        <w:tc>
          <w:tcPr>
            <w:tcW w:w="1107" w:type="pct"/>
          </w:tcPr>
          <w:p w:rsidR="008D5CA6" w:rsidRPr="004C1BDE" w:rsidRDefault="008D5CA6" w:rsidP="002D23CD">
            <w:pPr>
              <w:tabs>
                <w:tab w:val="left" w:pos="420"/>
              </w:tabs>
              <w:spacing w:before="6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994" w:type="pct"/>
            <w:hideMark/>
          </w:tcPr>
          <w:p w:rsidR="008D5CA6" w:rsidRPr="004C1BDE" w:rsidRDefault="008D5CA6" w:rsidP="002D23CD">
            <w:pPr>
              <w:spacing w:before="6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 xml:space="preserve">5) проведення дослідження щодо переданої резистентності ВІЛ у дітей віком до 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18 місяців, народжених ВІЛ-інфікованими матерями</w:t>
            </w:r>
          </w:p>
        </w:tc>
        <w:tc>
          <w:tcPr>
            <w:tcW w:w="761" w:type="pct"/>
            <w:hideMark/>
          </w:tcPr>
          <w:p w:rsidR="008D5CA6" w:rsidRPr="004C1BDE" w:rsidRDefault="008D5CA6" w:rsidP="002D23CD">
            <w:pPr>
              <w:spacing w:before="6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МОЗ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Рада міністрів Автономної Республіки Крим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обласні, Київська та Севастопольська міські держадміністрації (військові адміністрації)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Національна академія медичних наук (за згодою)</w:t>
            </w:r>
          </w:p>
        </w:tc>
        <w:tc>
          <w:tcPr>
            <w:tcW w:w="1051" w:type="pct"/>
            <w:hideMark/>
          </w:tcPr>
          <w:p w:rsidR="008D5CA6" w:rsidRPr="004C1BDE" w:rsidRDefault="008D5CA6" w:rsidP="002D23CD">
            <w:pPr>
              <w:spacing w:before="6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кількість регіонів, у яких проведено дослідження щодо переданої резистентності ВІЛ у дітей віком до 18 місяців, народжених ВІЛ-інфікованими матерями</w:t>
            </w:r>
          </w:p>
        </w:tc>
        <w:tc>
          <w:tcPr>
            <w:tcW w:w="335" w:type="pct"/>
          </w:tcPr>
          <w:p w:rsidR="008D5CA6" w:rsidRPr="004C1BDE" w:rsidRDefault="008D5CA6" w:rsidP="002D23CD">
            <w:pPr>
              <w:spacing w:before="6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353" w:type="pct"/>
            <w:noWrap/>
            <w:hideMark/>
          </w:tcPr>
          <w:p w:rsidR="008D5CA6" w:rsidRPr="004C1BDE" w:rsidRDefault="008D5CA6" w:rsidP="002D23CD">
            <w:pPr>
              <w:spacing w:before="6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27</w:t>
            </w:r>
          </w:p>
        </w:tc>
        <w:tc>
          <w:tcPr>
            <w:tcW w:w="399" w:type="pct"/>
            <w:noWrap/>
          </w:tcPr>
          <w:p w:rsidR="008D5CA6" w:rsidRPr="004C1BDE" w:rsidRDefault="008D5CA6" w:rsidP="002D23CD">
            <w:pPr>
              <w:spacing w:before="6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</w:tr>
      <w:tr w:rsidR="008D5CA6" w:rsidRPr="004C1BDE" w:rsidTr="008D5CA6">
        <w:trPr>
          <w:trHeight w:val="20"/>
        </w:trPr>
        <w:tc>
          <w:tcPr>
            <w:tcW w:w="1107" w:type="pct"/>
            <w:hideMark/>
          </w:tcPr>
          <w:p w:rsidR="008D5CA6" w:rsidRPr="004C1BDE" w:rsidRDefault="008D5CA6">
            <w:pPr>
              <w:tabs>
                <w:tab w:val="left" w:pos="420"/>
              </w:tabs>
              <w:spacing w:before="120"/>
              <w:rPr>
                <w:rFonts w:ascii="Times New Roman" w:hAnsi="Times New Roman"/>
                <w:color w:val="000000"/>
                <w:szCs w:val="26"/>
                <w:lang w:val="ru-RU"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lastRenderedPageBreak/>
              <w:t>19. Забезпечення ефективності лікування та досягнення невизначального рівня вірусного навантаження ВІЛ-інфекції</w:t>
            </w:r>
          </w:p>
        </w:tc>
        <w:tc>
          <w:tcPr>
            <w:tcW w:w="994" w:type="pct"/>
            <w:hideMark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забезпечення лабораторного супроводу лікування ВІЛ-інфекції (обстеження на рівень вірусного навантаження)</w:t>
            </w:r>
          </w:p>
        </w:tc>
        <w:tc>
          <w:tcPr>
            <w:tcW w:w="761" w:type="pct"/>
            <w:hideMark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МОЗ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Міноборони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Мін’юст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Рада міністрів Автономної Республіки Крим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обласні, Київська та Севастопольська міські держадміністрації (військові адміністрації)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Національна академія медичних наук (за згодою)</w:t>
            </w:r>
          </w:p>
        </w:tc>
        <w:tc>
          <w:tcPr>
            <w:tcW w:w="1051" w:type="pct"/>
            <w:hideMark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частка осіб, яким забезпечено лабораторний супровід лікування ВІЛ-інфекції (обстеження на рівень вірусного навантаження), відсотків</w:t>
            </w:r>
          </w:p>
        </w:tc>
        <w:tc>
          <w:tcPr>
            <w:tcW w:w="335" w:type="pct"/>
            <w:hideMark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100</w:t>
            </w:r>
          </w:p>
        </w:tc>
        <w:tc>
          <w:tcPr>
            <w:tcW w:w="353" w:type="pct"/>
            <w:noWrap/>
            <w:hideMark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100</w:t>
            </w:r>
          </w:p>
        </w:tc>
        <w:tc>
          <w:tcPr>
            <w:tcW w:w="399" w:type="pct"/>
            <w:noWrap/>
            <w:hideMark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100</w:t>
            </w:r>
          </w:p>
        </w:tc>
      </w:tr>
      <w:tr w:rsidR="008D5CA6" w:rsidRPr="004C1BDE" w:rsidTr="008D5CA6">
        <w:trPr>
          <w:trHeight w:val="20"/>
        </w:trPr>
        <w:tc>
          <w:tcPr>
            <w:tcW w:w="1107" w:type="pct"/>
            <w:hideMark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 xml:space="preserve">20. Забезпечення доступу особам, які живуть із ВІЛ-інфекцією, та сприяння отриманню ними профілактичного лікування туберкульозу </w:t>
            </w:r>
          </w:p>
        </w:tc>
        <w:tc>
          <w:tcPr>
            <w:tcW w:w="994" w:type="pct"/>
            <w:hideMark/>
          </w:tcPr>
          <w:p w:rsidR="008D5CA6" w:rsidRPr="004C1BDE" w:rsidRDefault="008D5CA6" w:rsidP="004C1BDE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підвищення рівня охоплення профілакти</w:t>
            </w:r>
            <w:r w:rsid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чним лікуванням туберкульозу осі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б, які живуть із ВІЛ-інфекцією</w:t>
            </w:r>
          </w:p>
        </w:tc>
        <w:tc>
          <w:tcPr>
            <w:tcW w:w="761" w:type="pct"/>
            <w:hideMark/>
          </w:tcPr>
          <w:p w:rsidR="008D5CA6" w:rsidRPr="004C1BDE" w:rsidRDefault="008D5CA6" w:rsidP="002D23CD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МОЗ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Мін’юст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Міноборони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Рада міністрів Автономної Республіки Крим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обласні, Київська та Севастопольська міські держадміністрації (військові адміністрації)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lastRenderedPageBreak/>
              <w:t>Національна академія медичних наук (за згодою)</w:t>
            </w:r>
          </w:p>
        </w:tc>
        <w:tc>
          <w:tcPr>
            <w:tcW w:w="1051" w:type="pct"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lastRenderedPageBreak/>
              <w:t>рівень охоплення профілактичним лікуванням туберкульозу ос</w:t>
            </w:r>
            <w:r w:rsid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і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б, які живуть із ВІЛ-інфекцією, відсотків</w:t>
            </w:r>
          </w:p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335" w:type="pct"/>
            <w:hideMark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85</w:t>
            </w:r>
          </w:p>
        </w:tc>
        <w:tc>
          <w:tcPr>
            <w:tcW w:w="353" w:type="pct"/>
            <w:hideMark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90</w:t>
            </w:r>
          </w:p>
        </w:tc>
        <w:tc>
          <w:tcPr>
            <w:tcW w:w="399" w:type="pct"/>
            <w:hideMark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95</w:t>
            </w:r>
          </w:p>
        </w:tc>
      </w:tr>
      <w:tr w:rsidR="004C1BDE" w:rsidRPr="004C1BDE" w:rsidTr="008D5CA6">
        <w:trPr>
          <w:trHeight w:val="20"/>
        </w:trPr>
        <w:tc>
          <w:tcPr>
            <w:tcW w:w="1107" w:type="pct"/>
          </w:tcPr>
          <w:p w:rsidR="004C1BDE" w:rsidRPr="004C1BDE" w:rsidRDefault="004C1BDE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994" w:type="pct"/>
          </w:tcPr>
          <w:p w:rsidR="004C1BDE" w:rsidRPr="004C1BDE" w:rsidRDefault="004C1BDE" w:rsidP="004C1BDE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761" w:type="pct"/>
          </w:tcPr>
          <w:p w:rsidR="004C1BDE" w:rsidRPr="004C1BDE" w:rsidRDefault="004C1BDE" w:rsidP="002D23CD">
            <w:pPr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 xml:space="preserve">громадські та благодійні організації 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(за згодою)</w:t>
            </w:r>
          </w:p>
        </w:tc>
        <w:tc>
          <w:tcPr>
            <w:tcW w:w="1051" w:type="pct"/>
          </w:tcPr>
          <w:p w:rsidR="004C1BDE" w:rsidRPr="004C1BDE" w:rsidRDefault="004C1BDE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335" w:type="pct"/>
          </w:tcPr>
          <w:p w:rsidR="004C1BDE" w:rsidRPr="004C1BDE" w:rsidRDefault="004C1BDE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353" w:type="pct"/>
          </w:tcPr>
          <w:p w:rsidR="004C1BDE" w:rsidRPr="004C1BDE" w:rsidRDefault="004C1BDE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399" w:type="pct"/>
          </w:tcPr>
          <w:p w:rsidR="004C1BDE" w:rsidRPr="004C1BDE" w:rsidRDefault="004C1BDE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</w:tr>
      <w:tr w:rsidR="008D5CA6" w:rsidRPr="004C1BDE" w:rsidTr="008D5CA6">
        <w:trPr>
          <w:trHeight w:val="20"/>
        </w:trPr>
        <w:tc>
          <w:tcPr>
            <w:tcW w:w="5000" w:type="pct"/>
            <w:gridSpan w:val="7"/>
            <w:hideMark/>
          </w:tcPr>
          <w:p w:rsidR="008D5CA6" w:rsidRPr="004C1BDE" w:rsidRDefault="008D5CA6" w:rsidP="002D23CD">
            <w:pPr>
              <w:spacing w:before="120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 xml:space="preserve">Зменшення нових випадків вірусних гепатитів, у тому числі хронічних, та скорочення 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br/>
              <w:t>смертності внаслідок вірусних гепатитів</w:t>
            </w:r>
          </w:p>
        </w:tc>
      </w:tr>
      <w:tr w:rsidR="008D5CA6" w:rsidRPr="004C1BDE" w:rsidTr="008D5CA6">
        <w:trPr>
          <w:trHeight w:val="20"/>
        </w:trPr>
        <w:tc>
          <w:tcPr>
            <w:tcW w:w="5000" w:type="pct"/>
            <w:gridSpan w:val="7"/>
            <w:hideMark/>
          </w:tcPr>
          <w:p w:rsidR="008D5CA6" w:rsidRPr="004C1BDE" w:rsidRDefault="008D5CA6">
            <w:pPr>
              <w:spacing w:before="120" w:after="120"/>
              <w:jc w:val="center"/>
              <w:rPr>
                <w:rFonts w:ascii="Times New Roman" w:hAnsi="Times New Roman"/>
                <w:i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i/>
                <w:color w:val="000000"/>
                <w:szCs w:val="26"/>
                <w:highlight w:val="white"/>
                <w:lang w:eastAsia="uk-UA"/>
              </w:rPr>
              <w:t xml:space="preserve">Створення ефективної  системи епідеміологічного нагляду за вірусними гепатитами </w:t>
            </w:r>
            <w:r w:rsidRPr="004C1BDE">
              <w:rPr>
                <w:rFonts w:ascii="Times New Roman" w:hAnsi="Times New Roman"/>
                <w:i/>
                <w:color w:val="000000"/>
                <w:szCs w:val="26"/>
                <w:highlight w:val="white"/>
                <w:lang w:eastAsia="uk-UA"/>
              </w:rPr>
              <w:br/>
              <w:t>та впровадження ефективного  моніторингу і оцінки програм протидії вірусним гепатитам</w:t>
            </w:r>
          </w:p>
        </w:tc>
      </w:tr>
      <w:tr w:rsidR="008D5CA6" w:rsidRPr="004C1BDE" w:rsidTr="008D5CA6">
        <w:trPr>
          <w:trHeight w:val="20"/>
        </w:trPr>
        <w:tc>
          <w:tcPr>
            <w:tcW w:w="1107" w:type="pct"/>
            <w:hideMark/>
          </w:tcPr>
          <w:p w:rsidR="008D5CA6" w:rsidRPr="004C1BDE" w:rsidRDefault="008D5CA6">
            <w:pPr>
              <w:tabs>
                <w:tab w:val="left" w:pos="406"/>
              </w:tabs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21. Удосконалення наявної системи епідеміологічного нагляду, моніторингу і оцінки програмних заходів щодо вірусних гепатитів, встановлення національних цільових показників та інтегрування їх до наявної системи епідеміологічного нагляду за інфекційними хворобами</w:t>
            </w:r>
          </w:p>
        </w:tc>
        <w:tc>
          <w:tcPr>
            <w:tcW w:w="994" w:type="pct"/>
            <w:hideMark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1) удосконалення системи рутинного епідеміологічного нагляду, моніторингу і оцінки програмних заходів щодо вірусних гепатитів</w:t>
            </w:r>
          </w:p>
        </w:tc>
        <w:tc>
          <w:tcPr>
            <w:tcW w:w="761" w:type="pct"/>
            <w:hideMark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МОЗ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Міноборони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Рада міністрів Автономної Республіки Крим обласні, Київська та Севастопольська міські держадміністрації (військові адміністрації) Національна академія медичних наук (за згодою)</w:t>
            </w:r>
          </w:p>
        </w:tc>
        <w:tc>
          <w:tcPr>
            <w:tcW w:w="1051" w:type="pct"/>
            <w:hideMark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кількість регіонів, у яких удосконалено систему рутинного епідеміологічного нагляду щодо поширеності вірусних гепатитів</w:t>
            </w:r>
          </w:p>
        </w:tc>
        <w:tc>
          <w:tcPr>
            <w:tcW w:w="335" w:type="pct"/>
            <w:hideMark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27</w:t>
            </w:r>
          </w:p>
        </w:tc>
        <w:tc>
          <w:tcPr>
            <w:tcW w:w="353" w:type="pct"/>
            <w:hideMark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27</w:t>
            </w:r>
          </w:p>
        </w:tc>
        <w:tc>
          <w:tcPr>
            <w:tcW w:w="399" w:type="pct"/>
            <w:hideMark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27</w:t>
            </w:r>
          </w:p>
        </w:tc>
      </w:tr>
      <w:tr w:rsidR="002D23CD" w:rsidRPr="004C1BDE" w:rsidTr="008D5CA6">
        <w:trPr>
          <w:trHeight w:val="20"/>
        </w:trPr>
        <w:tc>
          <w:tcPr>
            <w:tcW w:w="1107" w:type="pct"/>
          </w:tcPr>
          <w:p w:rsidR="002D23CD" w:rsidRPr="004C1BDE" w:rsidRDefault="002D23CD">
            <w:pPr>
              <w:tabs>
                <w:tab w:val="left" w:pos="406"/>
              </w:tabs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994" w:type="pct"/>
          </w:tcPr>
          <w:p w:rsidR="002D23CD" w:rsidRPr="004C1BDE" w:rsidRDefault="002D23CD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761" w:type="pct"/>
          </w:tcPr>
          <w:p w:rsidR="002D23CD" w:rsidRPr="004C1BDE" w:rsidRDefault="002D23CD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1051" w:type="pct"/>
          </w:tcPr>
          <w:p w:rsidR="002D23CD" w:rsidRPr="004C1BDE" w:rsidRDefault="002D23CD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335" w:type="pct"/>
          </w:tcPr>
          <w:p w:rsidR="002D23CD" w:rsidRPr="004C1BDE" w:rsidRDefault="002D23CD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353" w:type="pct"/>
          </w:tcPr>
          <w:p w:rsidR="002D23CD" w:rsidRPr="004C1BDE" w:rsidRDefault="002D23CD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399" w:type="pct"/>
          </w:tcPr>
          <w:p w:rsidR="002D23CD" w:rsidRPr="004C1BDE" w:rsidRDefault="002D23CD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</w:tr>
      <w:tr w:rsidR="008D5CA6" w:rsidRPr="004C1BDE" w:rsidTr="008D5CA6">
        <w:trPr>
          <w:trHeight w:val="20"/>
        </w:trPr>
        <w:tc>
          <w:tcPr>
            <w:tcW w:w="1107" w:type="pct"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994" w:type="pct"/>
            <w:hideMark/>
          </w:tcPr>
          <w:p w:rsidR="008D5CA6" w:rsidRPr="004C1BDE" w:rsidRDefault="008D5CA6" w:rsidP="00A36762">
            <w:pPr>
              <w:spacing w:before="120"/>
              <w:ind w:right="-21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 xml:space="preserve">2) встановлення та інтегрування національних цільових показників щодо виявлення вірусних гепатитів із наявною системою епідеміологічного нагляду за </w:t>
            </w:r>
            <w:r w:rsidR="00A36762"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 xml:space="preserve">інфекційними 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 xml:space="preserve">хворобами </w:t>
            </w:r>
          </w:p>
        </w:tc>
        <w:tc>
          <w:tcPr>
            <w:tcW w:w="761" w:type="pct"/>
            <w:hideMark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МОЗ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Міноборони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Рада міністрів Автономної Республіки Крим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обласні, Київська та Севастопольська міські держадміністрації (військові адміністрації)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 xml:space="preserve">Національна академія медичних наук (за згодою) громадські та благодійні організації 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(за згодою)</w:t>
            </w:r>
          </w:p>
        </w:tc>
        <w:tc>
          <w:tcPr>
            <w:tcW w:w="1051" w:type="pct"/>
            <w:hideMark/>
          </w:tcPr>
          <w:p w:rsidR="008D5CA6" w:rsidRPr="004C1BDE" w:rsidRDefault="008D5CA6">
            <w:pPr>
              <w:spacing w:before="120"/>
              <w:ind w:right="-104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кількість розроблених нормативних документів про інтегрування національних цільових показників щодо виявлення вірусних гепатитів із наявною системою епідеміологічного нагляду за інфекційними хворобами</w:t>
            </w:r>
          </w:p>
        </w:tc>
        <w:tc>
          <w:tcPr>
            <w:tcW w:w="335" w:type="pct"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353" w:type="pct"/>
            <w:hideMark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1</w:t>
            </w:r>
          </w:p>
        </w:tc>
        <w:tc>
          <w:tcPr>
            <w:tcW w:w="399" w:type="pct"/>
            <w:hideMark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1</w:t>
            </w:r>
          </w:p>
        </w:tc>
      </w:tr>
      <w:tr w:rsidR="008D5CA6" w:rsidRPr="004C1BDE" w:rsidTr="008D5CA6">
        <w:trPr>
          <w:trHeight w:val="20"/>
        </w:trPr>
        <w:tc>
          <w:tcPr>
            <w:tcW w:w="1107" w:type="pct"/>
            <w:hideMark/>
          </w:tcPr>
          <w:p w:rsidR="008D5CA6" w:rsidRPr="004C1BDE" w:rsidRDefault="008D5CA6">
            <w:pPr>
              <w:tabs>
                <w:tab w:val="left" w:pos="379"/>
              </w:tabs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22. Забезпечення проведення періодичних популяційних серологічних і біоповедінкових досліджень щодо поширеності вірусних гепатитів серед різних груп населення</w:t>
            </w:r>
          </w:p>
        </w:tc>
        <w:tc>
          <w:tcPr>
            <w:tcW w:w="994" w:type="pct"/>
            <w:hideMark/>
          </w:tcPr>
          <w:p w:rsidR="008D5CA6" w:rsidRPr="004C1BDE" w:rsidRDefault="008D5CA6" w:rsidP="008D5CA6">
            <w:pPr>
              <w:numPr>
                <w:ilvl w:val="0"/>
                <w:numId w:val="8"/>
              </w:numPr>
              <w:tabs>
                <w:tab w:val="left" w:pos="350"/>
              </w:tabs>
              <w:spacing w:before="120"/>
              <w:ind w:left="0" w:firstLine="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проведення популяційного дослідження щодо оцінки рівня поширеності вірусних гепатитів серед різних груп населення</w:t>
            </w:r>
          </w:p>
        </w:tc>
        <w:tc>
          <w:tcPr>
            <w:tcW w:w="761" w:type="pct"/>
            <w:hideMark/>
          </w:tcPr>
          <w:p w:rsidR="008D5CA6" w:rsidRPr="004C1BDE" w:rsidRDefault="008D5CA6">
            <w:pPr>
              <w:widowControl w:val="0"/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МОЗ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Міноборони</w:t>
            </w:r>
          </w:p>
        </w:tc>
        <w:tc>
          <w:tcPr>
            <w:tcW w:w="1051" w:type="pct"/>
            <w:hideMark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кількість підготовлених звітів за результатами дослідження щодо оцінки рівня поширеності вірусних гепатитів серед різних груп населення</w:t>
            </w:r>
          </w:p>
        </w:tc>
        <w:tc>
          <w:tcPr>
            <w:tcW w:w="335" w:type="pct"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353" w:type="pct"/>
            <w:hideMark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1</w:t>
            </w:r>
          </w:p>
        </w:tc>
        <w:tc>
          <w:tcPr>
            <w:tcW w:w="399" w:type="pct"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</w:tr>
      <w:tr w:rsidR="002D23CD" w:rsidRPr="004C1BDE" w:rsidTr="008D5CA6">
        <w:trPr>
          <w:trHeight w:val="20"/>
        </w:trPr>
        <w:tc>
          <w:tcPr>
            <w:tcW w:w="1107" w:type="pct"/>
          </w:tcPr>
          <w:p w:rsidR="002D23CD" w:rsidRPr="004C1BDE" w:rsidRDefault="002D23CD">
            <w:pPr>
              <w:tabs>
                <w:tab w:val="left" w:pos="379"/>
              </w:tabs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994" w:type="pct"/>
          </w:tcPr>
          <w:p w:rsidR="002D23CD" w:rsidRPr="004C1BDE" w:rsidRDefault="002D23CD" w:rsidP="002D23CD">
            <w:pPr>
              <w:tabs>
                <w:tab w:val="left" w:pos="350"/>
              </w:tabs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761" w:type="pct"/>
          </w:tcPr>
          <w:p w:rsidR="002D23CD" w:rsidRPr="004C1BDE" w:rsidRDefault="002D23CD">
            <w:pPr>
              <w:widowControl w:val="0"/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1051" w:type="pct"/>
          </w:tcPr>
          <w:p w:rsidR="002D23CD" w:rsidRPr="004C1BDE" w:rsidRDefault="002D23CD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335" w:type="pct"/>
          </w:tcPr>
          <w:p w:rsidR="002D23CD" w:rsidRPr="004C1BDE" w:rsidRDefault="002D23CD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353" w:type="pct"/>
          </w:tcPr>
          <w:p w:rsidR="002D23CD" w:rsidRPr="004C1BDE" w:rsidRDefault="002D23CD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399" w:type="pct"/>
          </w:tcPr>
          <w:p w:rsidR="002D23CD" w:rsidRPr="004C1BDE" w:rsidRDefault="002D23CD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</w:tr>
      <w:tr w:rsidR="002D23CD" w:rsidRPr="004C1BDE" w:rsidTr="008D5CA6">
        <w:trPr>
          <w:trHeight w:val="20"/>
        </w:trPr>
        <w:tc>
          <w:tcPr>
            <w:tcW w:w="1107" w:type="pct"/>
          </w:tcPr>
          <w:p w:rsidR="002D23CD" w:rsidRPr="004C1BDE" w:rsidRDefault="002D23CD">
            <w:pPr>
              <w:tabs>
                <w:tab w:val="left" w:pos="379"/>
              </w:tabs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994" w:type="pct"/>
          </w:tcPr>
          <w:p w:rsidR="002D23CD" w:rsidRPr="004C1BDE" w:rsidRDefault="002D23CD" w:rsidP="002D23CD">
            <w:pPr>
              <w:tabs>
                <w:tab w:val="left" w:pos="350"/>
              </w:tabs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761" w:type="pct"/>
          </w:tcPr>
          <w:p w:rsidR="002D23CD" w:rsidRPr="004C1BDE" w:rsidRDefault="002D23CD">
            <w:pPr>
              <w:widowControl w:val="0"/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1051" w:type="pct"/>
          </w:tcPr>
          <w:p w:rsidR="002D23CD" w:rsidRPr="004C1BDE" w:rsidRDefault="002D23CD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335" w:type="pct"/>
          </w:tcPr>
          <w:p w:rsidR="002D23CD" w:rsidRPr="004C1BDE" w:rsidRDefault="002D23CD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353" w:type="pct"/>
          </w:tcPr>
          <w:p w:rsidR="002D23CD" w:rsidRPr="004C1BDE" w:rsidRDefault="002D23CD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399" w:type="pct"/>
          </w:tcPr>
          <w:p w:rsidR="002D23CD" w:rsidRPr="004C1BDE" w:rsidRDefault="002D23CD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</w:tr>
      <w:tr w:rsidR="008D5CA6" w:rsidRPr="004C1BDE" w:rsidTr="008D5CA6">
        <w:trPr>
          <w:trHeight w:val="20"/>
        </w:trPr>
        <w:tc>
          <w:tcPr>
            <w:tcW w:w="1107" w:type="pct"/>
          </w:tcPr>
          <w:p w:rsidR="008D5CA6" w:rsidRPr="004C1BDE" w:rsidRDefault="008D5CA6" w:rsidP="00A36762">
            <w:pPr>
              <w:tabs>
                <w:tab w:val="left" w:pos="434"/>
              </w:tabs>
              <w:spacing w:before="6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994" w:type="pct"/>
            <w:hideMark/>
          </w:tcPr>
          <w:p w:rsidR="008D5CA6" w:rsidRPr="004C1BDE" w:rsidRDefault="008D5CA6" w:rsidP="00A36762">
            <w:pPr>
              <w:numPr>
                <w:ilvl w:val="0"/>
                <w:numId w:val="8"/>
              </w:numPr>
              <w:tabs>
                <w:tab w:val="left" w:pos="348"/>
              </w:tabs>
              <w:spacing w:before="60"/>
              <w:ind w:left="0" w:right="-137" w:firstLine="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забезпечення проведення біоповедінкових досліджень, зокрема щодо рівня поширеності вірусних гепатитів серед різних груп населення</w:t>
            </w:r>
          </w:p>
        </w:tc>
        <w:tc>
          <w:tcPr>
            <w:tcW w:w="761" w:type="pct"/>
            <w:hideMark/>
          </w:tcPr>
          <w:p w:rsidR="008D5CA6" w:rsidRPr="004C1BDE" w:rsidRDefault="008D5CA6" w:rsidP="00A36762">
            <w:pPr>
              <w:spacing w:before="6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МОЗ</w:t>
            </w:r>
          </w:p>
        </w:tc>
        <w:tc>
          <w:tcPr>
            <w:tcW w:w="1051" w:type="pct"/>
            <w:hideMark/>
          </w:tcPr>
          <w:p w:rsidR="008D5CA6" w:rsidRPr="004C1BDE" w:rsidRDefault="008D5CA6" w:rsidP="00A36762">
            <w:pPr>
              <w:spacing w:before="6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кількість проведених досліджень, зокрема щодо рівня поширеності вірусних гепатитів серед різних груп населення</w:t>
            </w:r>
          </w:p>
        </w:tc>
        <w:tc>
          <w:tcPr>
            <w:tcW w:w="335" w:type="pct"/>
            <w:hideMark/>
          </w:tcPr>
          <w:p w:rsidR="008D5CA6" w:rsidRPr="004C1BDE" w:rsidRDefault="008D5CA6" w:rsidP="00A36762">
            <w:pPr>
              <w:spacing w:before="6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1</w:t>
            </w:r>
          </w:p>
        </w:tc>
        <w:tc>
          <w:tcPr>
            <w:tcW w:w="353" w:type="pct"/>
            <w:hideMark/>
          </w:tcPr>
          <w:p w:rsidR="008D5CA6" w:rsidRPr="004C1BDE" w:rsidRDefault="008D5CA6" w:rsidP="00A36762">
            <w:pPr>
              <w:spacing w:before="6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1</w:t>
            </w:r>
          </w:p>
        </w:tc>
        <w:tc>
          <w:tcPr>
            <w:tcW w:w="399" w:type="pct"/>
            <w:hideMark/>
          </w:tcPr>
          <w:p w:rsidR="008D5CA6" w:rsidRPr="004C1BDE" w:rsidRDefault="008D5CA6" w:rsidP="00A36762">
            <w:pPr>
              <w:spacing w:before="6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1</w:t>
            </w:r>
          </w:p>
        </w:tc>
      </w:tr>
      <w:tr w:rsidR="008D5CA6" w:rsidRPr="004C1BDE" w:rsidTr="008D5CA6">
        <w:trPr>
          <w:trHeight w:val="20"/>
        </w:trPr>
        <w:tc>
          <w:tcPr>
            <w:tcW w:w="1107" w:type="pct"/>
            <w:hideMark/>
          </w:tcPr>
          <w:p w:rsidR="008D5CA6" w:rsidRPr="004C1BDE" w:rsidRDefault="008D5CA6">
            <w:pPr>
              <w:tabs>
                <w:tab w:val="left" w:pos="434"/>
              </w:tabs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23. Проведення моделювання наслідків і формування економічних прогнозів щодо тягаря захворювань для системи охорони здоров’я та економіки держави, висновки якого будуть використані для прийняття рішень про необхідність інвестицій</w:t>
            </w:r>
          </w:p>
        </w:tc>
        <w:tc>
          <w:tcPr>
            <w:tcW w:w="994" w:type="pct"/>
          </w:tcPr>
          <w:p w:rsidR="008D5CA6" w:rsidRPr="004C1BDE" w:rsidRDefault="008D5CA6" w:rsidP="002D23CD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моделювання наслідків і формування економічних прогнозів щодо тягаря захворювань для системи охорони здоров’я та економіки держави, висновки якого будуть використані для прийняття рішень про необхідність інвестицій</w:t>
            </w:r>
          </w:p>
        </w:tc>
        <w:tc>
          <w:tcPr>
            <w:tcW w:w="761" w:type="pct"/>
            <w:hideMark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МОЗ</w:t>
            </w:r>
          </w:p>
        </w:tc>
        <w:tc>
          <w:tcPr>
            <w:tcW w:w="1051" w:type="pct"/>
            <w:hideMark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кількість підготовлених звітів щодо моделювання наслідків і формування економічних прогнозів щодо тягаря захворювань для системи охорони здоров’я та економіки держави, висновки якого будуть використані для прийняття рішень про необхідність інвестицій</w:t>
            </w:r>
          </w:p>
        </w:tc>
        <w:tc>
          <w:tcPr>
            <w:tcW w:w="335" w:type="pct"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353" w:type="pct"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399" w:type="pct"/>
            <w:hideMark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1</w:t>
            </w:r>
          </w:p>
        </w:tc>
      </w:tr>
      <w:tr w:rsidR="008D5CA6" w:rsidRPr="00A36762" w:rsidTr="008D5CA6">
        <w:trPr>
          <w:trHeight w:val="20"/>
        </w:trPr>
        <w:tc>
          <w:tcPr>
            <w:tcW w:w="5000" w:type="pct"/>
            <w:gridSpan w:val="7"/>
            <w:hideMark/>
          </w:tcPr>
          <w:p w:rsidR="008D5CA6" w:rsidRPr="00A36762" w:rsidRDefault="008D5CA6">
            <w:pPr>
              <w:tabs>
                <w:tab w:val="left" w:pos="434"/>
              </w:tabs>
              <w:spacing w:before="120" w:after="120"/>
              <w:jc w:val="center"/>
              <w:rPr>
                <w:rFonts w:ascii="Times New Roman" w:hAnsi="Times New Roman"/>
                <w:i/>
                <w:color w:val="000000"/>
                <w:szCs w:val="26"/>
                <w:lang w:eastAsia="uk-UA"/>
              </w:rPr>
            </w:pPr>
            <w:r w:rsidRPr="00A36762">
              <w:rPr>
                <w:rFonts w:ascii="Times New Roman" w:hAnsi="Times New Roman"/>
                <w:i/>
                <w:color w:val="000000"/>
                <w:szCs w:val="26"/>
                <w:lang w:eastAsia="uk-UA"/>
              </w:rPr>
              <w:t>Забезпечення надання комплексних послуг профілактики, діагностики та лікування вірусних гепатитів</w:t>
            </w:r>
          </w:p>
        </w:tc>
      </w:tr>
      <w:tr w:rsidR="008D5CA6" w:rsidRPr="004C1BDE" w:rsidTr="008D5CA6">
        <w:trPr>
          <w:trHeight w:val="20"/>
        </w:trPr>
        <w:tc>
          <w:tcPr>
            <w:tcW w:w="1107" w:type="pct"/>
            <w:hideMark/>
          </w:tcPr>
          <w:p w:rsidR="008D5CA6" w:rsidRPr="004C1BDE" w:rsidRDefault="008D5CA6" w:rsidP="002D23CD">
            <w:pPr>
              <w:tabs>
                <w:tab w:val="left" w:pos="434"/>
              </w:tabs>
              <w:spacing w:before="120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 xml:space="preserve">24. Забезпечення доступу до вакцинації та </w:t>
            </w:r>
            <w:r w:rsidR="002D23CD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п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остконтактної профілактики вірусного гепатиту В для дітей, медичних працівників і представників ключових груп населення</w:t>
            </w:r>
          </w:p>
        </w:tc>
        <w:tc>
          <w:tcPr>
            <w:tcW w:w="994" w:type="pct"/>
            <w:hideMark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1) забезпечення охоплення щепленням проти вірусного гепатиту В дітей віком до одного року відповідно до календаря профілактичних щеплень</w:t>
            </w:r>
          </w:p>
        </w:tc>
        <w:tc>
          <w:tcPr>
            <w:tcW w:w="761" w:type="pct"/>
            <w:hideMark/>
          </w:tcPr>
          <w:p w:rsidR="002D23CD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МОЗ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br/>
              <w:t>Рада міністрів Автономної Республіки Крим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br/>
              <w:t xml:space="preserve">обласні, Київська та Севастопольська </w:t>
            </w:r>
          </w:p>
          <w:p w:rsidR="002D23CD" w:rsidRDefault="002D23CD">
            <w:pPr>
              <w:spacing w:before="120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</w:p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lastRenderedPageBreak/>
              <w:t>міські держадміністрації (військові адміністрації)</w:t>
            </w:r>
          </w:p>
        </w:tc>
        <w:tc>
          <w:tcPr>
            <w:tcW w:w="1051" w:type="pct"/>
            <w:hideMark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lastRenderedPageBreak/>
              <w:t>рівень охоплення щепленням проти вірусного гепатиту В дітей віком до одного року відповідно до календаря профілактичних щеплень, відсотків</w:t>
            </w:r>
          </w:p>
        </w:tc>
        <w:tc>
          <w:tcPr>
            <w:tcW w:w="335" w:type="pct"/>
            <w:hideMark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val="en-US"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95</w:t>
            </w:r>
          </w:p>
        </w:tc>
        <w:tc>
          <w:tcPr>
            <w:tcW w:w="353" w:type="pct"/>
            <w:hideMark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val="en-US"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95</w:t>
            </w:r>
          </w:p>
        </w:tc>
        <w:tc>
          <w:tcPr>
            <w:tcW w:w="399" w:type="pct"/>
            <w:hideMark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val="en-US"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95</w:t>
            </w:r>
          </w:p>
        </w:tc>
      </w:tr>
      <w:tr w:rsidR="008D5CA6" w:rsidRPr="004C1BDE" w:rsidTr="008D5CA6">
        <w:trPr>
          <w:trHeight w:val="20"/>
        </w:trPr>
        <w:tc>
          <w:tcPr>
            <w:tcW w:w="1107" w:type="pct"/>
            <w:hideMark/>
          </w:tcPr>
          <w:p w:rsidR="008D5CA6" w:rsidRPr="004C1BDE" w:rsidRDefault="008D5CA6">
            <w:pPr>
              <w:tabs>
                <w:tab w:val="left" w:pos="434"/>
              </w:tabs>
              <w:spacing w:before="120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br/>
            </w:r>
          </w:p>
        </w:tc>
        <w:tc>
          <w:tcPr>
            <w:tcW w:w="994" w:type="pct"/>
            <w:hideMark/>
          </w:tcPr>
          <w:p w:rsidR="008D5CA6" w:rsidRPr="004C1BDE" w:rsidRDefault="008D5CA6">
            <w:pPr>
              <w:spacing w:before="120"/>
              <w:ind w:right="-219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2) забезпечення вакцинопрофілактики вірусного гепатиту В серед медичних працівників і ключових груп населення</w:t>
            </w:r>
          </w:p>
        </w:tc>
        <w:tc>
          <w:tcPr>
            <w:tcW w:w="761" w:type="pct"/>
          </w:tcPr>
          <w:p w:rsidR="008D5CA6" w:rsidRPr="004C1BDE" w:rsidRDefault="00A36762">
            <w:pPr>
              <w:spacing w:before="120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МОЗ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br/>
              <w:t>Рада міністрів Автономної Республіки Крим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br/>
              <w:t>обласні, Київська та Севастопольська міські держадміністрації (військові адміністрації)</w:t>
            </w:r>
          </w:p>
        </w:tc>
        <w:tc>
          <w:tcPr>
            <w:tcW w:w="1051" w:type="pct"/>
            <w:hideMark/>
          </w:tcPr>
          <w:p w:rsidR="008D5CA6" w:rsidRPr="004C1BDE" w:rsidRDefault="008D5CA6">
            <w:pPr>
              <w:spacing w:before="120"/>
              <w:ind w:right="-25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кількість регіонів, у яких забезпечено доступ до вакцинації проти</w:t>
            </w:r>
            <w:r w:rsidR="00A36762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 xml:space="preserve"> 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вірусного гепатиту В медичним працівникам і представникам ключових груп населення</w:t>
            </w:r>
          </w:p>
        </w:tc>
        <w:tc>
          <w:tcPr>
            <w:tcW w:w="335" w:type="pct"/>
            <w:hideMark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27</w:t>
            </w:r>
          </w:p>
        </w:tc>
        <w:tc>
          <w:tcPr>
            <w:tcW w:w="353" w:type="pct"/>
            <w:hideMark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27</w:t>
            </w:r>
          </w:p>
        </w:tc>
        <w:tc>
          <w:tcPr>
            <w:tcW w:w="399" w:type="pct"/>
            <w:hideMark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27</w:t>
            </w:r>
          </w:p>
        </w:tc>
      </w:tr>
      <w:tr w:rsidR="008D5CA6" w:rsidRPr="004C1BDE" w:rsidTr="008D5CA6">
        <w:trPr>
          <w:trHeight w:val="20"/>
        </w:trPr>
        <w:tc>
          <w:tcPr>
            <w:tcW w:w="1107" w:type="pct"/>
            <w:hideMark/>
          </w:tcPr>
          <w:p w:rsidR="008D5CA6" w:rsidRPr="004C1BDE" w:rsidRDefault="008D5CA6">
            <w:pPr>
              <w:tabs>
                <w:tab w:val="left" w:pos="434"/>
              </w:tabs>
              <w:spacing w:before="120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25. Впровадження системи заходів із забезпечення безпечності інвазійних процедур та інфекційного контролю в закладах охорони здоров’я і закладах побутового обслуговування, у яких існує ризик інфікування вірусними гепатитами</w:t>
            </w:r>
          </w:p>
        </w:tc>
        <w:tc>
          <w:tcPr>
            <w:tcW w:w="994" w:type="pct"/>
            <w:hideMark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 xml:space="preserve">розроблення, апробація та впровадження системи заходів із забезпечення безпечності інвазійних процедур та інфекційного 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контролю в закладах охорони здоров’я, у яких існує ризик інфікування вірусними гепатитами</w:t>
            </w:r>
          </w:p>
        </w:tc>
        <w:tc>
          <w:tcPr>
            <w:tcW w:w="761" w:type="pct"/>
            <w:hideMark/>
          </w:tcPr>
          <w:p w:rsidR="008D5CA6" w:rsidRPr="004C1BDE" w:rsidRDefault="000752FB" w:rsidP="000752FB">
            <w:pPr>
              <w:spacing w:before="120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МОЗ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br/>
              <w:t>Рада міністрів Автономної Республіки Крим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br/>
              <w:t>обласні, Київська та Севастопольська міські держадміністрації (військові адміністрації)</w:t>
            </w:r>
          </w:p>
        </w:tc>
        <w:tc>
          <w:tcPr>
            <w:tcW w:w="1051" w:type="pct"/>
            <w:hideMark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кількість розроблених моніторингових анкет щодо системи заходів із забезпечення безпечності інвазійних процедур та інфекційного контролю в закладах охорони здоров’я, у яких існує ризик інфікування вірусними гепатитами</w:t>
            </w:r>
          </w:p>
        </w:tc>
        <w:tc>
          <w:tcPr>
            <w:tcW w:w="335" w:type="pct"/>
          </w:tcPr>
          <w:p w:rsidR="008D5CA6" w:rsidRPr="004C1BDE" w:rsidRDefault="008D5CA6">
            <w:pPr>
              <w:tabs>
                <w:tab w:val="left" w:pos="881"/>
              </w:tabs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</w:p>
        </w:tc>
        <w:tc>
          <w:tcPr>
            <w:tcW w:w="353" w:type="pct"/>
            <w:hideMark/>
          </w:tcPr>
          <w:p w:rsidR="008D5CA6" w:rsidRPr="004C1BDE" w:rsidRDefault="008D5CA6">
            <w:pPr>
              <w:tabs>
                <w:tab w:val="left" w:pos="881"/>
              </w:tabs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1</w:t>
            </w:r>
          </w:p>
        </w:tc>
        <w:tc>
          <w:tcPr>
            <w:tcW w:w="399" w:type="pct"/>
          </w:tcPr>
          <w:p w:rsidR="008D5CA6" w:rsidRPr="004C1BDE" w:rsidRDefault="008D5CA6">
            <w:pPr>
              <w:tabs>
                <w:tab w:val="left" w:pos="881"/>
              </w:tabs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</w:p>
        </w:tc>
      </w:tr>
      <w:tr w:rsidR="008D5CA6" w:rsidRPr="004C1BDE" w:rsidTr="008D5CA6">
        <w:trPr>
          <w:trHeight w:val="20"/>
        </w:trPr>
        <w:tc>
          <w:tcPr>
            <w:tcW w:w="1107" w:type="pct"/>
          </w:tcPr>
          <w:p w:rsidR="008D5CA6" w:rsidRPr="004C1BDE" w:rsidRDefault="008D5CA6">
            <w:pPr>
              <w:tabs>
                <w:tab w:val="left" w:pos="434"/>
              </w:tabs>
              <w:spacing w:before="120" w:line="228" w:lineRule="auto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</w:p>
        </w:tc>
        <w:tc>
          <w:tcPr>
            <w:tcW w:w="994" w:type="pct"/>
          </w:tcPr>
          <w:p w:rsidR="008D5CA6" w:rsidRPr="004C1BDE" w:rsidRDefault="008D5CA6">
            <w:pPr>
              <w:spacing w:before="120" w:line="228" w:lineRule="auto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</w:p>
        </w:tc>
        <w:tc>
          <w:tcPr>
            <w:tcW w:w="761" w:type="pct"/>
          </w:tcPr>
          <w:p w:rsidR="008D5CA6" w:rsidRPr="004C1BDE" w:rsidRDefault="008D5CA6" w:rsidP="00A36762">
            <w:pPr>
              <w:spacing w:before="120" w:line="360" w:lineRule="auto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</w:p>
        </w:tc>
        <w:tc>
          <w:tcPr>
            <w:tcW w:w="1051" w:type="pct"/>
            <w:hideMark/>
          </w:tcPr>
          <w:p w:rsidR="008D5CA6" w:rsidRPr="004C1BDE" w:rsidRDefault="008D5CA6">
            <w:pPr>
              <w:spacing w:before="120" w:line="228" w:lineRule="auto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 xml:space="preserve">кількість закладів охорони здоров’я, у яких проведено пілотне анкетування щодо 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lastRenderedPageBreak/>
              <w:t>системи заходів із забезпечення безпечності інвазійних процедур та інфекційного контролю в закладах охорони здоров’я, у яких існує ризик інфікування вірусними гепатитами</w:t>
            </w:r>
          </w:p>
        </w:tc>
        <w:tc>
          <w:tcPr>
            <w:tcW w:w="335" w:type="pct"/>
          </w:tcPr>
          <w:p w:rsidR="008D5CA6" w:rsidRPr="004C1BDE" w:rsidRDefault="008D5CA6">
            <w:pPr>
              <w:spacing w:before="120" w:line="228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</w:p>
        </w:tc>
        <w:tc>
          <w:tcPr>
            <w:tcW w:w="353" w:type="pct"/>
            <w:hideMark/>
          </w:tcPr>
          <w:p w:rsidR="008D5CA6" w:rsidRPr="004C1BDE" w:rsidRDefault="008D5CA6">
            <w:pPr>
              <w:spacing w:before="120" w:line="228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10</w:t>
            </w:r>
          </w:p>
        </w:tc>
        <w:tc>
          <w:tcPr>
            <w:tcW w:w="399" w:type="pct"/>
          </w:tcPr>
          <w:p w:rsidR="008D5CA6" w:rsidRPr="004C1BDE" w:rsidRDefault="008D5CA6">
            <w:pPr>
              <w:spacing w:before="120" w:line="228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</w:p>
        </w:tc>
      </w:tr>
      <w:tr w:rsidR="008D5CA6" w:rsidRPr="004C1BDE" w:rsidTr="008D5CA6">
        <w:trPr>
          <w:trHeight w:val="20"/>
        </w:trPr>
        <w:tc>
          <w:tcPr>
            <w:tcW w:w="1107" w:type="pct"/>
            <w:hideMark/>
          </w:tcPr>
          <w:p w:rsidR="008D5CA6" w:rsidRPr="004C1BDE" w:rsidRDefault="008D5CA6">
            <w:pPr>
              <w:tabs>
                <w:tab w:val="left" w:pos="434"/>
              </w:tabs>
              <w:spacing w:before="120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26. Покращення рівня оснащення закладів охорони здоров’я приладами та витратними матеріалами для діагностики вірусних гепатитів</w:t>
            </w:r>
          </w:p>
        </w:tc>
        <w:tc>
          <w:tcPr>
            <w:tcW w:w="994" w:type="pct"/>
            <w:hideMark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highlight w:val="white"/>
                <w:lang w:val="ru-RU"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1) покращення стану оснащення закладів охорони здоров’я приладами та витратними матеріалами для діагностики вірусних гепатитів</w:t>
            </w:r>
          </w:p>
        </w:tc>
        <w:tc>
          <w:tcPr>
            <w:tcW w:w="761" w:type="pct"/>
            <w:hideMark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МОЗ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br/>
              <w:t>Міноборони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br/>
              <w:t>Рада міністрів Автономної Республіки Крим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br/>
              <w:t>обласні, Київська та Севастопольська міські держадміністрації (військові адміністрації)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br/>
              <w:t xml:space="preserve">Національна академія медичних наук (за згодою) 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br/>
              <w:t xml:space="preserve">громадські та благодійні організації </w:t>
            </w:r>
            <w:r w:rsidR="00A36762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br/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(за згодою)</w:t>
            </w:r>
          </w:p>
        </w:tc>
        <w:tc>
          <w:tcPr>
            <w:tcW w:w="1051" w:type="pct"/>
            <w:hideMark/>
          </w:tcPr>
          <w:p w:rsidR="008D5CA6" w:rsidRPr="004C1BDE" w:rsidRDefault="000752FB" w:rsidP="00770A75">
            <w:pPr>
              <w:spacing w:before="120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забезпечен</w:t>
            </w:r>
            <w:r w:rsidR="00770A75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о</w:t>
            </w:r>
            <w:r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 xml:space="preserve"> необхідними</w:t>
            </w:r>
            <w:r w:rsidR="008D5CA6"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 xml:space="preserve"> приладами та витратними матеріалами для діагностики вірусних гепатитів, кількість регіонів, у яких було покращено стан оснащення закладів охорони здоров’я приладами та витратними матеріалами для діагностики вірусних гепатитів</w:t>
            </w:r>
          </w:p>
        </w:tc>
        <w:tc>
          <w:tcPr>
            <w:tcW w:w="335" w:type="pct"/>
            <w:hideMark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27</w:t>
            </w:r>
          </w:p>
        </w:tc>
        <w:tc>
          <w:tcPr>
            <w:tcW w:w="353" w:type="pct"/>
            <w:hideMark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27</w:t>
            </w:r>
          </w:p>
        </w:tc>
        <w:tc>
          <w:tcPr>
            <w:tcW w:w="399" w:type="pct"/>
            <w:hideMark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27</w:t>
            </w:r>
          </w:p>
        </w:tc>
      </w:tr>
      <w:tr w:rsidR="000752FB" w:rsidRPr="004C1BDE" w:rsidTr="008D5CA6">
        <w:trPr>
          <w:trHeight w:val="20"/>
        </w:trPr>
        <w:tc>
          <w:tcPr>
            <w:tcW w:w="1107" w:type="pct"/>
          </w:tcPr>
          <w:p w:rsidR="000752FB" w:rsidRPr="004C1BDE" w:rsidRDefault="000752FB">
            <w:pPr>
              <w:tabs>
                <w:tab w:val="left" w:pos="434"/>
              </w:tabs>
              <w:spacing w:before="120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</w:p>
        </w:tc>
        <w:tc>
          <w:tcPr>
            <w:tcW w:w="994" w:type="pct"/>
          </w:tcPr>
          <w:p w:rsidR="000752FB" w:rsidRPr="004C1BDE" w:rsidRDefault="000752FB">
            <w:pPr>
              <w:spacing w:before="120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</w:p>
        </w:tc>
        <w:tc>
          <w:tcPr>
            <w:tcW w:w="761" w:type="pct"/>
          </w:tcPr>
          <w:p w:rsidR="000752FB" w:rsidRPr="004C1BDE" w:rsidRDefault="000752FB">
            <w:pPr>
              <w:spacing w:before="120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</w:p>
        </w:tc>
        <w:tc>
          <w:tcPr>
            <w:tcW w:w="1051" w:type="pct"/>
          </w:tcPr>
          <w:p w:rsidR="000752FB" w:rsidRDefault="000752FB">
            <w:pPr>
              <w:spacing w:before="120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</w:p>
        </w:tc>
        <w:tc>
          <w:tcPr>
            <w:tcW w:w="335" w:type="pct"/>
          </w:tcPr>
          <w:p w:rsidR="000752FB" w:rsidRPr="004C1BDE" w:rsidRDefault="000752FB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</w:p>
        </w:tc>
        <w:tc>
          <w:tcPr>
            <w:tcW w:w="353" w:type="pct"/>
          </w:tcPr>
          <w:p w:rsidR="000752FB" w:rsidRPr="004C1BDE" w:rsidRDefault="000752FB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</w:p>
        </w:tc>
        <w:tc>
          <w:tcPr>
            <w:tcW w:w="399" w:type="pct"/>
          </w:tcPr>
          <w:p w:rsidR="000752FB" w:rsidRPr="004C1BDE" w:rsidRDefault="000752FB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</w:p>
        </w:tc>
      </w:tr>
      <w:tr w:rsidR="000752FB" w:rsidRPr="000752FB" w:rsidTr="008D5CA6">
        <w:trPr>
          <w:trHeight w:val="20"/>
        </w:trPr>
        <w:tc>
          <w:tcPr>
            <w:tcW w:w="1107" w:type="pct"/>
          </w:tcPr>
          <w:p w:rsidR="000752FB" w:rsidRPr="000752FB" w:rsidRDefault="000752FB">
            <w:pPr>
              <w:tabs>
                <w:tab w:val="left" w:pos="434"/>
              </w:tabs>
              <w:spacing w:before="120"/>
              <w:rPr>
                <w:rFonts w:ascii="Times New Roman" w:hAnsi="Times New Roman"/>
                <w:color w:val="000000"/>
                <w:sz w:val="16"/>
                <w:szCs w:val="16"/>
                <w:highlight w:val="white"/>
                <w:lang w:eastAsia="uk-UA"/>
              </w:rPr>
            </w:pPr>
          </w:p>
        </w:tc>
        <w:tc>
          <w:tcPr>
            <w:tcW w:w="994" w:type="pct"/>
          </w:tcPr>
          <w:p w:rsidR="000752FB" w:rsidRPr="000752FB" w:rsidRDefault="000752FB">
            <w:pPr>
              <w:spacing w:before="120"/>
              <w:rPr>
                <w:rFonts w:ascii="Times New Roman" w:hAnsi="Times New Roman"/>
                <w:color w:val="000000"/>
                <w:sz w:val="16"/>
                <w:szCs w:val="16"/>
                <w:highlight w:val="white"/>
                <w:lang w:eastAsia="uk-UA"/>
              </w:rPr>
            </w:pPr>
          </w:p>
        </w:tc>
        <w:tc>
          <w:tcPr>
            <w:tcW w:w="761" w:type="pct"/>
          </w:tcPr>
          <w:p w:rsidR="000752FB" w:rsidRPr="000752FB" w:rsidRDefault="000752FB">
            <w:pPr>
              <w:spacing w:before="120"/>
              <w:rPr>
                <w:rFonts w:ascii="Times New Roman" w:hAnsi="Times New Roman"/>
                <w:color w:val="000000"/>
                <w:sz w:val="16"/>
                <w:szCs w:val="16"/>
                <w:highlight w:val="white"/>
                <w:lang w:eastAsia="uk-UA"/>
              </w:rPr>
            </w:pPr>
          </w:p>
        </w:tc>
        <w:tc>
          <w:tcPr>
            <w:tcW w:w="1051" w:type="pct"/>
          </w:tcPr>
          <w:p w:rsidR="000752FB" w:rsidRPr="000752FB" w:rsidRDefault="000752FB">
            <w:pPr>
              <w:spacing w:before="120"/>
              <w:rPr>
                <w:rFonts w:ascii="Times New Roman" w:hAnsi="Times New Roman"/>
                <w:color w:val="000000"/>
                <w:sz w:val="16"/>
                <w:szCs w:val="16"/>
                <w:highlight w:val="white"/>
                <w:lang w:eastAsia="uk-UA"/>
              </w:rPr>
            </w:pPr>
          </w:p>
        </w:tc>
        <w:tc>
          <w:tcPr>
            <w:tcW w:w="335" w:type="pct"/>
          </w:tcPr>
          <w:p w:rsidR="000752FB" w:rsidRPr="000752FB" w:rsidRDefault="000752FB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 w:val="16"/>
                <w:szCs w:val="16"/>
                <w:highlight w:val="white"/>
                <w:lang w:eastAsia="uk-UA"/>
              </w:rPr>
            </w:pPr>
          </w:p>
        </w:tc>
        <w:tc>
          <w:tcPr>
            <w:tcW w:w="353" w:type="pct"/>
          </w:tcPr>
          <w:p w:rsidR="000752FB" w:rsidRPr="000752FB" w:rsidRDefault="000752FB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 w:val="16"/>
                <w:szCs w:val="16"/>
                <w:highlight w:val="white"/>
                <w:lang w:eastAsia="uk-UA"/>
              </w:rPr>
            </w:pPr>
          </w:p>
        </w:tc>
        <w:tc>
          <w:tcPr>
            <w:tcW w:w="399" w:type="pct"/>
          </w:tcPr>
          <w:p w:rsidR="000752FB" w:rsidRPr="000752FB" w:rsidRDefault="000752FB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 w:val="16"/>
                <w:szCs w:val="16"/>
                <w:highlight w:val="white"/>
                <w:lang w:eastAsia="uk-UA"/>
              </w:rPr>
            </w:pPr>
          </w:p>
        </w:tc>
      </w:tr>
      <w:tr w:rsidR="008D5CA6" w:rsidRPr="004C1BDE" w:rsidTr="008D5CA6">
        <w:trPr>
          <w:trHeight w:val="20"/>
        </w:trPr>
        <w:tc>
          <w:tcPr>
            <w:tcW w:w="1107" w:type="pct"/>
          </w:tcPr>
          <w:p w:rsidR="008D5CA6" w:rsidRPr="004C1BDE" w:rsidRDefault="008D5CA6" w:rsidP="000752FB">
            <w:pPr>
              <w:tabs>
                <w:tab w:val="left" w:pos="434"/>
              </w:tabs>
              <w:spacing w:before="60" w:line="230" w:lineRule="auto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</w:p>
        </w:tc>
        <w:tc>
          <w:tcPr>
            <w:tcW w:w="994" w:type="pct"/>
            <w:hideMark/>
          </w:tcPr>
          <w:p w:rsidR="008D5CA6" w:rsidRPr="004C1BDE" w:rsidRDefault="008D5CA6" w:rsidP="000752FB">
            <w:pPr>
              <w:spacing w:before="60" w:line="230" w:lineRule="auto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2) розширення мережі закладів охорони здоров’я, що надають послуги з діагностики вірусних гепатитів</w:t>
            </w:r>
          </w:p>
        </w:tc>
        <w:tc>
          <w:tcPr>
            <w:tcW w:w="761" w:type="pct"/>
            <w:hideMark/>
          </w:tcPr>
          <w:p w:rsidR="008D5CA6" w:rsidRPr="004C1BDE" w:rsidRDefault="008D5CA6" w:rsidP="000752FB">
            <w:pPr>
              <w:spacing w:before="60" w:line="230" w:lineRule="auto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МОЗ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br/>
              <w:t>Міноборони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br/>
              <w:t>Рада міністрів Автономної Республіки Крим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br/>
              <w:t>обласні, Київська та Севастопольська міські держадміністрації (військові адміністрації)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br/>
              <w:t xml:space="preserve">громадські та благодійні організації 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br/>
              <w:t>(за згодою)</w:t>
            </w:r>
          </w:p>
        </w:tc>
        <w:tc>
          <w:tcPr>
            <w:tcW w:w="1051" w:type="pct"/>
            <w:hideMark/>
          </w:tcPr>
          <w:p w:rsidR="008D5CA6" w:rsidRPr="004C1BDE" w:rsidRDefault="008D5CA6" w:rsidP="000752FB">
            <w:pPr>
              <w:spacing w:before="60" w:line="230" w:lineRule="auto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кількість регіонів, у яких відбулося розширення мережі закладів охорони здоров’я, що надають послуги із діагностики вірусних гепатитів</w:t>
            </w:r>
          </w:p>
        </w:tc>
        <w:tc>
          <w:tcPr>
            <w:tcW w:w="335" w:type="pct"/>
            <w:hideMark/>
          </w:tcPr>
          <w:p w:rsidR="008D5CA6" w:rsidRPr="004C1BDE" w:rsidRDefault="008D5CA6" w:rsidP="000752FB">
            <w:pPr>
              <w:spacing w:before="60" w:line="230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27</w:t>
            </w:r>
          </w:p>
        </w:tc>
        <w:tc>
          <w:tcPr>
            <w:tcW w:w="353" w:type="pct"/>
            <w:hideMark/>
          </w:tcPr>
          <w:p w:rsidR="008D5CA6" w:rsidRPr="004C1BDE" w:rsidRDefault="008D5CA6" w:rsidP="000752FB">
            <w:pPr>
              <w:spacing w:before="60" w:line="230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27</w:t>
            </w:r>
          </w:p>
        </w:tc>
        <w:tc>
          <w:tcPr>
            <w:tcW w:w="399" w:type="pct"/>
            <w:hideMark/>
          </w:tcPr>
          <w:p w:rsidR="008D5CA6" w:rsidRPr="004C1BDE" w:rsidRDefault="008D5CA6" w:rsidP="000752FB">
            <w:pPr>
              <w:spacing w:before="60" w:line="230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27</w:t>
            </w:r>
          </w:p>
        </w:tc>
      </w:tr>
      <w:tr w:rsidR="008D5CA6" w:rsidRPr="004C1BDE" w:rsidTr="008D5CA6">
        <w:trPr>
          <w:trHeight w:val="20"/>
        </w:trPr>
        <w:tc>
          <w:tcPr>
            <w:tcW w:w="1107" w:type="pct"/>
            <w:hideMark/>
          </w:tcPr>
          <w:p w:rsidR="008D5CA6" w:rsidRPr="004C1BDE" w:rsidRDefault="008D5CA6" w:rsidP="000752FB">
            <w:pPr>
              <w:tabs>
                <w:tab w:val="left" w:pos="434"/>
              </w:tabs>
              <w:spacing w:before="60" w:line="223" w:lineRule="auto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27. Розширення доступу населенню до скринінгу та діагностики вірусних гепатитів через децентралізацію послуг, оптимізацію та спрощення підходів до тестування і лабораторного супроводу лікування, інтеграцію тестування на вірусні гепатити із послугами тестування на ВІЛ-інфекцію та туберкульоз, надання наркологічної та акушерської допомоги</w:t>
            </w:r>
          </w:p>
        </w:tc>
        <w:tc>
          <w:tcPr>
            <w:tcW w:w="994" w:type="pct"/>
            <w:hideMark/>
          </w:tcPr>
          <w:p w:rsidR="008D5CA6" w:rsidRPr="004C1BDE" w:rsidRDefault="008D5CA6" w:rsidP="000752FB">
            <w:pPr>
              <w:spacing w:before="60" w:line="223" w:lineRule="auto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 xml:space="preserve">1) забезпечення доступу населенню до скринінгу та діагностики вірусного гепатиту В </w:t>
            </w:r>
          </w:p>
        </w:tc>
        <w:tc>
          <w:tcPr>
            <w:tcW w:w="761" w:type="pct"/>
            <w:hideMark/>
          </w:tcPr>
          <w:p w:rsidR="000752FB" w:rsidRDefault="008D5CA6" w:rsidP="000752FB">
            <w:pPr>
              <w:spacing w:before="60" w:line="223" w:lineRule="auto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МОЗ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br/>
              <w:t>Міноборони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br/>
              <w:t>Рада міністрів Автономної Республіки Крим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br/>
              <w:t>обласні, Київська та Севастопольська міські держадміністрації (військові адміністрації)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br/>
              <w:t>Національна академія медичних наук (за згодою)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br/>
            </w:r>
          </w:p>
          <w:p w:rsidR="008D5CA6" w:rsidRPr="004C1BDE" w:rsidRDefault="008D5CA6" w:rsidP="000752FB">
            <w:pPr>
              <w:spacing w:before="60" w:line="223" w:lineRule="auto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lastRenderedPageBreak/>
              <w:t xml:space="preserve">громадські та благодійні організації 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br/>
              <w:t>(за згодою)</w:t>
            </w:r>
          </w:p>
        </w:tc>
        <w:tc>
          <w:tcPr>
            <w:tcW w:w="1051" w:type="pct"/>
            <w:hideMark/>
          </w:tcPr>
          <w:p w:rsidR="008D5CA6" w:rsidRPr="004C1BDE" w:rsidRDefault="008D5CA6" w:rsidP="000752FB">
            <w:pPr>
              <w:spacing w:before="60" w:line="223" w:lineRule="auto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lastRenderedPageBreak/>
              <w:t>забезпечено доступ населенню до скринінгу та діагностики вірусного гепатиту В, кількість осіб</w:t>
            </w:r>
          </w:p>
        </w:tc>
        <w:tc>
          <w:tcPr>
            <w:tcW w:w="335" w:type="pct"/>
            <w:hideMark/>
          </w:tcPr>
          <w:p w:rsidR="008D5CA6" w:rsidRPr="004C1BDE" w:rsidRDefault="008D5CA6" w:rsidP="000752FB">
            <w:pPr>
              <w:spacing w:before="60" w:line="223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800 000</w:t>
            </w:r>
          </w:p>
        </w:tc>
        <w:tc>
          <w:tcPr>
            <w:tcW w:w="353" w:type="pct"/>
            <w:noWrap/>
            <w:hideMark/>
          </w:tcPr>
          <w:p w:rsidR="008D5CA6" w:rsidRPr="004C1BDE" w:rsidRDefault="008D5CA6" w:rsidP="000752FB">
            <w:pPr>
              <w:spacing w:before="60" w:line="223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800 000</w:t>
            </w:r>
          </w:p>
        </w:tc>
        <w:tc>
          <w:tcPr>
            <w:tcW w:w="399" w:type="pct"/>
            <w:noWrap/>
            <w:hideMark/>
          </w:tcPr>
          <w:p w:rsidR="008D5CA6" w:rsidRPr="004C1BDE" w:rsidRDefault="008D5CA6" w:rsidP="000752FB">
            <w:pPr>
              <w:spacing w:before="60" w:line="223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1 000 000</w:t>
            </w:r>
          </w:p>
        </w:tc>
      </w:tr>
      <w:tr w:rsidR="008D5CA6" w:rsidRPr="004C1BDE" w:rsidTr="008D5CA6">
        <w:trPr>
          <w:trHeight w:val="20"/>
        </w:trPr>
        <w:tc>
          <w:tcPr>
            <w:tcW w:w="1107" w:type="pct"/>
          </w:tcPr>
          <w:p w:rsidR="008D5CA6" w:rsidRPr="004C1BDE" w:rsidRDefault="008D5CA6">
            <w:pPr>
              <w:tabs>
                <w:tab w:val="left" w:pos="434"/>
              </w:tabs>
              <w:spacing w:before="120"/>
              <w:jc w:val="both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</w:p>
        </w:tc>
        <w:tc>
          <w:tcPr>
            <w:tcW w:w="994" w:type="pct"/>
            <w:hideMark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highlight w:val="white"/>
                <w:lang w:val="ru-RU"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2) забезпечення доступу населенню до скринінгу та діагностики вірусного гепатиту С</w:t>
            </w:r>
          </w:p>
        </w:tc>
        <w:tc>
          <w:tcPr>
            <w:tcW w:w="761" w:type="pct"/>
            <w:hideMark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МОЗ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br/>
              <w:t>Міноборони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br/>
              <w:t>Рада міністрів Автономної Республіки Крим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br/>
              <w:t>обласні, Київська та Севастопольська міські держадміністрації (військові адміністрації)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br/>
              <w:t xml:space="preserve">Національна академія медичних наук (за згодою) 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br/>
              <w:t xml:space="preserve">громадські та благодійні організації 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br/>
              <w:t>(за згодою)</w:t>
            </w:r>
          </w:p>
        </w:tc>
        <w:tc>
          <w:tcPr>
            <w:tcW w:w="1051" w:type="pct"/>
            <w:hideMark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 xml:space="preserve">забезпечено доступ населенню до скринінгу та діагностики вірусного гепатиту С, кількість осіб </w:t>
            </w:r>
          </w:p>
        </w:tc>
        <w:tc>
          <w:tcPr>
            <w:tcW w:w="335" w:type="pct"/>
            <w:hideMark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1 500 000</w:t>
            </w:r>
          </w:p>
        </w:tc>
        <w:tc>
          <w:tcPr>
            <w:tcW w:w="353" w:type="pct"/>
            <w:hideMark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2 220 000</w:t>
            </w:r>
          </w:p>
        </w:tc>
        <w:tc>
          <w:tcPr>
            <w:tcW w:w="399" w:type="pct"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2 220 000</w:t>
            </w:r>
          </w:p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</w:p>
        </w:tc>
      </w:tr>
      <w:tr w:rsidR="008D5CA6" w:rsidRPr="004C1BDE" w:rsidTr="008D5CA6">
        <w:trPr>
          <w:trHeight w:val="20"/>
        </w:trPr>
        <w:tc>
          <w:tcPr>
            <w:tcW w:w="1107" w:type="pct"/>
          </w:tcPr>
          <w:p w:rsidR="008D5CA6" w:rsidRPr="004C1BDE" w:rsidRDefault="008D5CA6">
            <w:pPr>
              <w:tabs>
                <w:tab w:val="left" w:pos="434"/>
              </w:tabs>
              <w:spacing w:before="240"/>
              <w:jc w:val="both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</w:p>
        </w:tc>
        <w:tc>
          <w:tcPr>
            <w:tcW w:w="994" w:type="pct"/>
            <w:hideMark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3) забезпечення лікуванням осіб із вірусним гепатитом B, вірусним гепатитом С</w:t>
            </w:r>
          </w:p>
        </w:tc>
        <w:tc>
          <w:tcPr>
            <w:tcW w:w="761" w:type="pct"/>
            <w:hideMark/>
          </w:tcPr>
          <w:p w:rsidR="008D5CA6" w:rsidRPr="004C1BDE" w:rsidRDefault="008D5CA6" w:rsidP="000752FB">
            <w:pPr>
              <w:spacing w:before="120"/>
              <w:rPr>
                <w:rFonts w:ascii="Times New Roman" w:hAnsi="Times New Roman"/>
                <w:color w:val="000000"/>
                <w:szCs w:val="26"/>
                <w:highlight w:val="white"/>
                <w:lang w:val="ru-RU"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МОЗ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br/>
              <w:t>Міноборони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br/>
            </w:r>
          </w:p>
        </w:tc>
        <w:tc>
          <w:tcPr>
            <w:tcW w:w="1051" w:type="pct"/>
            <w:hideMark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 xml:space="preserve">забезпечено лікуванням осіб із вірусним 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br/>
              <w:t>гепатитом В, кількість осіб</w:t>
            </w:r>
          </w:p>
        </w:tc>
        <w:tc>
          <w:tcPr>
            <w:tcW w:w="335" w:type="pct"/>
          </w:tcPr>
          <w:p w:rsidR="008D5CA6" w:rsidRPr="004C1BDE" w:rsidRDefault="008D5CA6">
            <w:pPr>
              <w:spacing w:before="120"/>
              <w:ind w:left="-113" w:right="-113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3 000</w:t>
            </w:r>
          </w:p>
          <w:p w:rsidR="008D5CA6" w:rsidRPr="004C1BDE" w:rsidRDefault="008D5CA6">
            <w:pPr>
              <w:spacing w:before="24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</w:p>
        </w:tc>
        <w:tc>
          <w:tcPr>
            <w:tcW w:w="353" w:type="pct"/>
          </w:tcPr>
          <w:p w:rsidR="008D5CA6" w:rsidRPr="004C1BDE" w:rsidRDefault="008D5CA6">
            <w:pPr>
              <w:spacing w:before="120"/>
              <w:ind w:left="-113" w:right="-113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10 000</w:t>
            </w:r>
          </w:p>
          <w:p w:rsidR="008D5CA6" w:rsidRPr="004C1BDE" w:rsidRDefault="008D5CA6">
            <w:pPr>
              <w:spacing w:before="24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</w:p>
        </w:tc>
        <w:tc>
          <w:tcPr>
            <w:tcW w:w="399" w:type="pct"/>
          </w:tcPr>
          <w:p w:rsidR="008D5CA6" w:rsidRPr="004C1BDE" w:rsidRDefault="008D5CA6">
            <w:pPr>
              <w:spacing w:before="120"/>
              <w:ind w:left="-113" w:right="-113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18 000</w:t>
            </w:r>
          </w:p>
          <w:p w:rsidR="008D5CA6" w:rsidRPr="004C1BDE" w:rsidRDefault="008D5CA6">
            <w:pPr>
              <w:spacing w:before="24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</w:p>
        </w:tc>
      </w:tr>
      <w:tr w:rsidR="000752FB" w:rsidRPr="004C1BDE" w:rsidTr="008D5CA6">
        <w:trPr>
          <w:trHeight w:val="20"/>
        </w:trPr>
        <w:tc>
          <w:tcPr>
            <w:tcW w:w="1107" w:type="pct"/>
          </w:tcPr>
          <w:p w:rsidR="000752FB" w:rsidRPr="004C1BDE" w:rsidRDefault="000752FB">
            <w:pPr>
              <w:tabs>
                <w:tab w:val="left" w:pos="434"/>
              </w:tabs>
              <w:spacing w:before="240"/>
              <w:jc w:val="both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</w:p>
        </w:tc>
        <w:tc>
          <w:tcPr>
            <w:tcW w:w="994" w:type="pct"/>
          </w:tcPr>
          <w:p w:rsidR="000752FB" w:rsidRPr="004C1BDE" w:rsidRDefault="000752FB">
            <w:pPr>
              <w:spacing w:before="120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</w:p>
        </w:tc>
        <w:tc>
          <w:tcPr>
            <w:tcW w:w="761" w:type="pct"/>
          </w:tcPr>
          <w:p w:rsidR="000752FB" w:rsidRPr="004C1BDE" w:rsidRDefault="000752FB">
            <w:pPr>
              <w:spacing w:before="120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</w:p>
        </w:tc>
        <w:tc>
          <w:tcPr>
            <w:tcW w:w="1051" w:type="pct"/>
          </w:tcPr>
          <w:p w:rsidR="000752FB" w:rsidRPr="004C1BDE" w:rsidRDefault="000752FB">
            <w:pPr>
              <w:spacing w:before="120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</w:p>
        </w:tc>
        <w:tc>
          <w:tcPr>
            <w:tcW w:w="335" w:type="pct"/>
          </w:tcPr>
          <w:p w:rsidR="000752FB" w:rsidRPr="004C1BDE" w:rsidRDefault="000752FB">
            <w:pPr>
              <w:spacing w:before="120"/>
              <w:ind w:left="-113" w:right="-113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</w:p>
        </w:tc>
        <w:tc>
          <w:tcPr>
            <w:tcW w:w="353" w:type="pct"/>
          </w:tcPr>
          <w:p w:rsidR="000752FB" w:rsidRPr="004C1BDE" w:rsidRDefault="000752FB">
            <w:pPr>
              <w:spacing w:before="120"/>
              <w:ind w:left="-113" w:right="-113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</w:p>
        </w:tc>
        <w:tc>
          <w:tcPr>
            <w:tcW w:w="399" w:type="pct"/>
          </w:tcPr>
          <w:p w:rsidR="000752FB" w:rsidRPr="004C1BDE" w:rsidRDefault="000752FB">
            <w:pPr>
              <w:spacing w:before="120"/>
              <w:ind w:left="-113" w:right="-113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</w:p>
        </w:tc>
      </w:tr>
      <w:tr w:rsidR="008D5CA6" w:rsidRPr="004C1BDE" w:rsidTr="008D5CA6">
        <w:trPr>
          <w:trHeight w:val="20"/>
        </w:trPr>
        <w:tc>
          <w:tcPr>
            <w:tcW w:w="1107" w:type="pct"/>
          </w:tcPr>
          <w:p w:rsidR="008D5CA6" w:rsidRPr="004C1BDE" w:rsidRDefault="008D5CA6">
            <w:pPr>
              <w:tabs>
                <w:tab w:val="left" w:pos="434"/>
              </w:tabs>
              <w:spacing w:before="120"/>
              <w:jc w:val="both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</w:p>
        </w:tc>
        <w:tc>
          <w:tcPr>
            <w:tcW w:w="994" w:type="pct"/>
            <w:vAlign w:val="center"/>
            <w:hideMark/>
          </w:tcPr>
          <w:p w:rsidR="008D5CA6" w:rsidRPr="004C1BDE" w:rsidRDefault="008D5CA6">
            <w:pPr>
              <w:rPr>
                <w:rFonts w:ascii="Times New Roman" w:hAnsi="Times New Roman"/>
                <w:sz w:val="20"/>
                <w:lang w:eastAsia="uk-UA"/>
              </w:rPr>
            </w:pPr>
          </w:p>
        </w:tc>
        <w:tc>
          <w:tcPr>
            <w:tcW w:w="761" w:type="pct"/>
            <w:vAlign w:val="center"/>
            <w:hideMark/>
          </w:tcPr>
          <w:p w:rsidR="008D5CA6" w:rsidRPr="004C1BDE" w:rsidRDefault="000752FB" w:rsidP="00770A75">
            <w:pPr>
              <w:spacing w:before="120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 xml:space="preserve">Рада міністрів Автономної </w:t>
            </w:r>
            <w:r w:rsidR="008D5CA6"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Республіки Крим</w:t>
            </w:r>
            <w:r w:rsidR="008D5CA6"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br/>
              <w:t>обласні, Київська та Севастопольська міські держадміністрації (військові адміністрації)</w:t>
            </w:r>
            <w:r w:rsidR="008D5CA6"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br/>
              <w:t xml:space="preserve">Національна академія медичних наук (за згодою) </w:t>
            </w:r>
            <w:r w:rsidR="008D5CA6"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br/>
              <w:t xml:space="preserve">громадські та благодійні організації </w:t>
            </w:r>
            <w:r w:rsidR="008D5CA6"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br/>
              <w:t>(за згодою)</w:t>
            </w:r>
          </w:p>
        </w:tc>
        <w:tc>
          <w:tcPr>
            <w:tcW w:w="1051" w:type="pct"/>
            <w:hideMark/>
          </w:tcPr>
          <w:p w:rsidR="008D5CA6" w:rsidRPr="004C1BDE" w:rsidRDefault="008D5CA6">
            <w:pPr>
              <w:spacing w:before="120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 xml:space="preserve">забезпечено лікуванням осіб із вірусним 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br/>
              <w:t>гепатитом С, кількість осіб</w:t>
            </w:r>
          </w:p>
        </w:tc>
        <w:tc>
          <w:tcPr>
            <w:tcW w:w="335" w:type="pct"/>
            <w:hideMark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17 000</w:t>
            </w:r>
          </w:p>
        </w:tc>
        <w:tc>
          <w:tcPr>
            <w:tcW w:w="353" w:type="pct"/>
            <w:hideMark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45 000</w:t>
            </w:r>
          </w:p>
        </w:tc>
        <w:tc>
          <w:tcPr>
            <w:tcW w:w="399" w:type="pct"/>
            <w:hideMark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60 000</w:t>
            </w:r>
          </w:p>
        </w:tc>
      </w:tr>
      <w:tr w:rsidR="008D5CA6" w:rsidRPr="004C1BDE" w:rsidTr="008D5CA6">
        <w:trPr>
          <w:trHeight w:val="20"/>
        </w:trPr>
        <w:tc>
          <w:tcPr>
            <w:tcW w:w="1107" w:type="pct"/>
          </w:tcPr>
          <w:p w:rsidR="008D5CA6" w:rsidRPr="004C1BDE" w:rsidRDefault="008D5CA6">
            <w:pPr>
              <w:tabs>
                <w:tab w:val="left" w:pos="434"/>
              </w:tabs>
              <w:spacing w:before="120" w:line="228" w:lineRule="auto"/>
              <w:jc w:val="both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</w:p>
        </w:tc>
        <w:tc>
          <w:tcPr>
            <w:tcW w:w="994" w:type="pct"/>
            <w:hideMark/>
          </w:tcPr>
          <w:p w:rsidR="008D5CA6" w:rsidRPr="004C1BDE" w:rsidRDefault="008D5CA6">
            <w:pPr>
              <w:spacing w:before="120" w:line="228" w:lineRule="auto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4) розширення доступу до лікування особам із вірусними гепатитами через розширення мережі закладів охорони здоров’я, що надають послуги із лікування вірусних гепатитів</w:t>
            </w:r>
          </w:p>
        </w:tc>
        <w:tc>
          <w:tcPr>
            <w:tcW w:w="761" w:type="pct"/>
          </w:tcPr>
          <w:p w:rsidR="008D5CA6" w:rsidRPr="004C1BDE" w:rsidRDefault="00E6781F" w:rsidP="00E6781F">
            <w:pPr>
              <w:spacing w:before="120" w:line="228" w:lineRule="auto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Рада міністрів Автономної Республіки Крим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br/>
              <w:t>обласні, Київська та Севастопольська міські держадміністрації (військові адміністрації)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br/>
              <w:t xml:space="preserve">Національна академія медичних наук (за згодою) 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br/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lastRenderedPageBreak/>
              <w:t xml:space="preserve">громадські та благодійні організації 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br/>
              <w:t>(за згодою)</w:t>
            </w:r>
          </w:p>
        </w:tc>
        <w:tc>
          <w:tcPr>
            <w:tcW w:w="1051" w:type="pct"/>
            <w:hideMark/>
          </w:tcPr>
          <w:p w:rsidR="008D5CA6" w:rsidRPr="004C1BDE" w:rsidRDefault="008D5CA6">
            <w:pPr>
              <w:spacing w:before="120" w:line="228" w:lineRule="auto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lastRenderedPageBreak/>
              <w:t>кількість регіонів, у яких наявна широка мережа закладів охорони здоров’я, що надають послуги із діагностики та лікування вірусних гепатитів</w:t>
            </w:r>
          </w:p>
        </w:tc>
        <w:tc>
          <w:tcPr>
            <w:tcW w:w="335" w:type="pct"/>
            <w:hideMark/>
          </w:tcPr>
          <w:p w:rsidR="008D5CA6" w:rsidRPr="004C1BDE" w:rsidRDefault="008D5CA6">
            <w:pPr>
              <w:spacing w:before="120" w:line="228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24</w:t>
            </w:r>
          </w:p>
        </w:tc>
        <w:tc>
          <w:tcPr>
            <w:tcW w:w="353" w:type="pct"/>
            <w:hideMark/>
          </w:tcPr>
          <w:p w:rsidR="008D5CA6" w:rsidRPr="004C1BDE" w:rsidRDefault="008D5CA6">
            <w:pPr>
              <w:spacing w:before="120" w:line="228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27</w:t>
            </w:r>
          </w:p>
        </w:tc>
        <w:tc>
          <w:tcPr>
            <w:tcW w:w="399" w:type="pct"/>
            <w:hideMark/>
          </w:tcPr>
          <w:p w:rsidR="008D5CA6" w:rsidRPr="004C1BDE" w:rsidRDefault="008D5CA6">
            <w:pPr>
              <w:spacing w:before="120" w:line="228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27</w:t>
            </w:r>
          </w:p>
        </w:tc>
      </w:tr>
      <w:tr w:rsidR="008D5CA6" w:rsidRPr="004C1BDE" w:rsidTr="008D5CA6">
        <w:trPr>
          <w:trHeight w:val="20"/>
        </w:trPr>
        <w:tc>
          <w:tcPr>
            <w:tcW w:w="1107" w:type="pct"/>
            <w:hideMark/>
          </w:tcPr>
          <w:p w:rsidR="008D5CA6" w:rsidRPr="004C1BDE" w:rsidRDefault="008D5CA6">
            <w:pPr>
              <w:tabs>
                <w:tab w:val="left" w:pos="434"/>
              </w:tabs>
              <w:spacing w:before="120" w:line="228" w:lineRule="auto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 xml:space="preserve">28. Впровадження програми мікроелімінації вірусних гепатитів для окремих категорій населення, зокрема 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осіб із психічними та поведінковими розладами внаслідок вживання психоактивних речовин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 xml:space="preserve">, осіб, які відбули покарання у виді обмеження волі або позбавлення волі </w:t>
            </w:r>
          </w:p>
        </w:tc>
        <w:tc>
          <w:tcPr>
            <w:tcW w:w="994" w:type="pct"/>
          </w:tcPr>
          <w:p w:rsidR="008D5CA6" w:rsidRPr="004C1BDE" w:rsidRDefault="008D5CA6">
            <w:pPr>
              <w:spacing w:before="120" w:line="228" w:lineRule="auto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впровадження програми мікроелімінації вірусних гепатитів для окремих категорій населення, зокрема осіб із психічними та поведінковими розладами внаслідок вживання психоактивних речовин, осіб, які відбули покарання у виді обмеження волі або позбавлення волі</w:t>
            </w:r>
          </w:p>
          <w:p w:rsidR="008D5CA6" w:rsidRPr="004C1BDE" w:rsidRDefault="008D5CA6">
            <w:pPr>
              <w:spacing w:before="120" w:line="228" w:lineRule="auto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</w:p>
          <w:p w:rsidR="008D5CA6" w:rsidRPr="004C1BDE" w:rsidRDefault="008D5CA6">
            <w:pPr>
              <w:spacing w:before="120" w:line="228" w:lineRule="auto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</w:p>
        </w:tc>
        <w:tc>
          <w:tcPr>
            <w:tcW w:w="761" w:type="pct"/>
            <w:hideMark/>
          </w:tcPr>
          <w:p w:rsidR="008D5CA6" w:rsidRPr="004C1BDE" w:rsidRDefault="008D5CA6">
            <w:pPr>
              <w:spacing w:before="120" w:line="228" w:lineRule="auto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МОЗ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br/>
              <w:t>Міноборони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br/>
              <w:t>Рада міністрів Автономної Республіки Крим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br/>
              <w:t>обласні, Київська та Севастопольська міські держадміністрації (військові адміністрації)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br/>
              <w:t xml:space="preserve">Національна академія медичних наук (за згодою) 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br/>
              <w:t xml:space="preserve">громадські та благодійні організації 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br/>
              <w:t>(за згодою)</w:t>
            </w:r>
          </w:p>
        </w:tc>
        <w:tc>
          <w:tcPr>
            <w:tcW w:w="1051" w:type="pct"/>
          </w:tcPr>
          <w:p w:rsidR="008D5CA6" w:rsidRPr="004C1BDE" w:rsidRDefault="008D5CA6">
            <w:pPr>
              <w:spacing w:before="120" w:line="228" w:lineRule="auto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 xml:space="preserve">кількість впроваджених програм мікроелімінації вірусних гепатитів для окремих категорій населення, зокрема осіб із психічними та поведінковими розладами внаслідок вживання психоактивних речовин, осіб, які відбули покарання у виді обмеження волі або позбавлення волі </w:t>
            </w:r>
          </w:p>
          <w:p w:rsidR="008D5CA6" w:rsidRPr="004C1BDE" w:rsidRDefault="008D5CA6">
            <w:pPr>
              <w:spacing w:before="120" w:line="228" w:lineRule="auto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</w:p>
        </w:tc>
        <w:tc>
          <w:tcPr>
            <w:tcW w:w="335" w:type="pct"/>
            <w:hideMark/>
          </w:tcPr>
          <w:p w:rsidR="008D5CA6" w:rsidRPr="004C1BDE" w:rsidRDefault="008D5CA6">
            <w:pPr>
              <w:spacing w:before="120" w:line="228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1</w:t>
            </w:r>
          </w:p>
        </w:tc>
        <w:tc>
          <w:tcPr>
            <w:tcW w:w="353" w:type="pct"/>
            <w:hideMark/>
          </w:tcPr>
          <w:p w:rsidR="008D5CA6" w:rsidRPr="004C1BDE" w:rsidRDefault="008D5CA6">
            <w:pPr>
              <w:spacing w:before="120" w:line="228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1</w:t>
            </w:r>
          </w:p>
        </w:tc>
        <w:tc>
          <w:tcPr>
            <w:tcW w:w="399" w:type="pct"/>
            <w:hideMark/>
          </w:tcPr>
          <w:p w:rsidR="008D5CA6" w:rsidRPr="004C1BDE" w:rsidRDefault="008D5CA6">
            <w:pPr>
              <w:spacing w:before="120" w:line="228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1</w:t>
            </w:r>
          </w:p>
        </w:tc>
      </w:tr>
      <w:tr w:rsidR="008D5CA6" w:rsidRPr="004C1BDE" w:rsidTr="008D5CA6">
        <w:trPr>
          <w:trHeight w:val="20"/>
        </w:trPr>
        <w:tc>
          <w:tcPr>
            <w:tcW w:w="1107" w:type="pct"/>
            <w:hideMark/>
          </w:tcPr>
          <w:p w:rsidR="008D5CA6" w:rsidRPr="004C1BDE" w:rsidRDefault="008D5CA6" w:rsidP="00E6781F">
            <w:pPr>
              <w:tabs>
                <w:tab w:val="left" w:pos="434"/>
              </w:tabs>
              <w:spacing w:before="120" w:line="228" w:lineRule="auto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 xml:space="preserve">29. Забезпечення доступу представникам ключових груп населення, зокрема особам із психічними та поведінковими розладами внаслідок вживання психоактивних речовин, до 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lastRenderedPageBreak/>
              <w:t>програм зменшення шкоди, замісної підтримувальної терапії та лікування від вживання психоактивних речовин з метою запобігання реінфікуванню після досягнення стійкої вірусологічної відповіді</w:t>
            </w:r>
          </w:p>
        </w:tc>
        <w:tc>
          <w:tcPr>
            <w:tcW w:w="994" w:type="pct"/>
          </w:tcPr>
          <w:p w:rsidR="008D5CA6" w:rsidRPr="004C1BDE" w:rsidRDefault="008D5CA6" w:rsidP="00E6781F">
            <w:pPr>
              <w:spacing w:before="120" w:line="228" w:lineRule="auto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lastRenderedPageBreak/>
              <w:t xml:space="preserve">забезпечення доступу представникам ключових груп населення, зокрема особам </w:t>
            </w:r>
            <w:r w:rsidR="00A36762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і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 xml:space="preserve">з психічними та поведінковими розладами внаслідок вживання психоактивних речовин, 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lastRenderedPageBreak/>
              <w:t>до програм зменшення шкоди, замісної підтримувальної терапії та лікування від вживання психоактивних речовин</w:t>
            </w:r>
          </w:p>
          <w:p w:rsidR="008D5CA6" w:rsidRPr="004C1BDE" w:rsidRDefault="008D5CA6" w:rsidP="00E6781F">
            <w:pPr>
              <w:spacing w:before="120" w:line="228" w:lineRule="auto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</w:p>
          <w:p w:rsidR="008D5CA6" w:rsidRPr="004C1BDE" w:rsidRDefault="008D5CA6" w:rsidP="00E6781F">
            <w:pPr>
              <w:spacing w:before="120" w:line="228" w:lineRule="auto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</w:p>
        </w:tc>
        <w:tc>
          <w:tcPr>
            <w:tcW w:w="761" w:type="pct"/>
            <w:hideMark/>
          </w:tcPr>
          <w:p w:rsidR="00770A75" w:rsidRDefault="008D5CA6" w:rsidP="00E6781F">
            <w:pPr>
              <w:spacing w:before="120" w:line="228" w:lineRule="auto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lastRenderedPageBreak/>
              <w:t>МОЗ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br/>
              <w:t>Мін’юст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br/>
              <w:t>Міноборони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br/>
              <w:t>Національна академія медичних наук (за згодою)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br/>
            </w:r>
          </w:p>
          <w:p w:rsidR="008D5CA6" w:rsidRPr="004C1BDE" w:rsidRDefault="008D5CA6" w:rsidP="00770A75">
            <w:pPr>
              <w:spacing w:line="228" w:lineRule="auto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lastRenderedPageBreak/>
              <w:t xml:space="preserve">Рада міністрів Автономної Республіки Крим обласні, Київська та Севастопольська міські держадміністрації (військові адміністрації) громадські та благодійні організації 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br/>
              <w:t>(за згодою)</w:t>
            </w:r>
          </w:p>
        </w:tc>
        <w:tc>
          <w:tcPr>
            <w:tcW w:w="1051" w:type="pct"/>
            <w:hideMark/>
          </w:tcPr>
          <w:p w:rsidR="008D5CA6" w:rsidRPr="004C1BDE" w:rsidRDefault="008D5CA6" w:rsidP="00E6781F">
            <w:pPr>
              <w:spacing w:before="120" w:line="228" w:lineRule="auto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lastRenderedPageBreak/>
              <w:t xml:space="preserve">кількість регіонів, у яких забезпечено доступ представникам ключових груп населення, зокрема особам із психічними та поведінковими розладами внаслідок вживання 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lastRenderedPageBreak/>
              <w:t xml:space="preserve">психоактивних речовин, до програм зменшення шкоди, замісної підтримувальної терапії та лікування від вживання психоактивних речовин </w:t>
            </w:r>
          </w:p>
        </w:tc>
        <w:tc>
          <w:tcPr>
            <w:tcW w:w="335" w:type="pct"/>
            <w:hideMark/>
          </w:tcPr>
          <w:p w:rsidR="008D5CA6" w:rsidRPr="004C1BDE" w:rsidRDefault="008D5CA6" w:rsidP="00E6781F">
            <w:pPr>
              <w:spacing w:before="120" w:line="228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lastRenderedPageBreak/>
              <w:t>27</w:t>
            </w:r>
          </w:p>
        </w:tc>
        <w:tc>
          <w:tcPr>
            <w:tcW w:w="353" w:type="pct"/>
            <w:noWrap/>
            <w:hideMark/>
          </w:tcPr>
          <w:p w:rsidR="008D5CA6" w:rsidRPr="004C1BDE" w:rsidRDefault="008D5CA6" w:rsidP="00E6781F">
            <w:pPr>
              <w:spacing w:before="120" w:line="228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27</w:t>
            </w:r>
          </w:p>
        </w:tc>
        <w:tc>
          <w:tcPr>
            <w:tcW w:w="399" w:type="pct"/>
            <w:noWrap/>
            <w:hideMark/>
          </w:tcPr>
          <w:p w:rsidR="008D5CA6" w:rsidRPr="004C1BDE" w:rsidRDefault="008D5CA6" w:rsidP="00E6781F">
            <w:pPr>
              <w:spacing w:before="120" w:line="228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27</w:t>
            </w:r>
          </w:p>
        </w:tc>
      </w:tr>
      <w:tr w:rsidR="008D5CA6" w:rsidRPr="00A36762" w:rsidTr="008D5CA6">
        <w:trPr>
          <w:trHeight w:val="20"/>
        </w:trPr>
        <w:tc>
          <w:tcPr>
            <w:tcW w:w="5000" w:type="pct"/>
            <w:gridSpan w:val="7"/>
            <w:hideMark/>
          </w:tcPr>
          <w:p w:rsidR="008D5CA6" w:rsidRPr="00A36762" w:rsidRDefault="008D5CA6" w:rsidP="00E6781F">
            <w:pPr>
              <w:tabs>
                <w:tab w:val="left" w:pos="434"/>
              </w:tabs>
              <w:spacing w:before="120"/>
              <w:jc w:val="center"/>
              <w:rPr>
                <w:rFonts w:ascii="Times New Roman" w:hAnsi="Times New Roman"/>
                <w:i/>
                <w:color w:val="000000"/>
                <w:szCs w:val="26"/>
                <w:highlight w:val="white"/>
                <w:lang w:eastAsia="uk-UA"/>
              </w:rPr>
            </w:pPr>
            <w:r w:rsidRPr="00A36762">
              <w:rPr>
                <w:rFonts w:ascii="Times New Roman" w:hAnsi="Times New Roman"/>
                <w:i/>
                <w:color w:val="000000"/>
                <w:szCs w:val="26"/>
                <w:highlight w:val="white"/>
                <w:lang w:eastAsia="uk-UA"/>
              </w:rPr>
              <w:t xml:space="preserve">Підвищення поінформованості населення про проблеми вірусних гепатитів та підвищення </w:t>
            </w:r>
            <w:r w:rsidR="00E6781F">
              <w:rPr>
                <w:rFonts w:ascii="Times New Roman" w:hAnsi="Times New Roman"/>
                <w:i/>
                <w:color w:val="000000"/>
                <w:szCs w:val="26"/>
                <w:highlight w:val="white"/>
                <w:lang w:eastAsia="uk-UA"/>
              </w:rPr>
              <w:t>рівня</w:t>
            </w:r>
            <w:r w:rsidRPr="00A36762">
              <w:rPr>
                <w:rFonts w:ascii="Times New Roman" w:hAnsi="Times New Roman"/>
                <w:i/>
                <w:color w:val="000000"/>
                <w:szCs w:val="26"/>
                <w:highlight w:val="white"/>
                <w:lang w:eastAsia="uk-UA"/>
              </w:rPr>
              <w:t xml:space="preserve"> знань медичних                                        працівників щодо сучасних підходів до профілактики, діагностики та лікування вірусних гепатитів</w:t>
            </w:r>
          </w:p>
        </w:tc>
      </w:tr>
      <w:tr w:rsidR="008D5CA6" w:rsidRPr="004C1BDE" w:rsidTr="008D5CA6">
        <w:trPr>
          <w:trHeight w:val="20"/>
        </w:trPr>
        <w:tc>
          <w:tcPr>
            <w:tcW w:w="1107" w:type="pct"/>
            <w:hideMark/>
          </w:tcPr>
          <w:p w:rsidR="008D5CA6" w:rsidRPr="004C1BDE" w:rsidRDefault="008D5CA6">
            <w:pPr>
              <w:tabs>
                <w:tab w:val="left" w:pos="434"/>
              </w:tabs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30. Впровадження заходів із підвищення загального рівня поінформованості та розуміння масштабів проблем, що пов’язані із вірусними гепатитами, особистих ризиків і способів їх уникнення серед різних груп населення</w:t>
            </w:r>
          </w:p>
        </w:tc>
        <w:tc>
          <w:tcPr>
            <w:tcW w:w="994" w:type="pct"/>
            <w:hideMark/>
          </w:tcPr>
          <w:p w:rsidR="008D5CA6" w:rsidRPr="004C1BDE" w:rsidRDefault="008D5CA6" w:rsidP="008D5CA6">
            <w:pPr>
              <w:numPr>
                <w:ilvl w:val="0"/>
                <w:numId w:val="10"/>
              </w:numPr>
              <w:tabs>
                <w:tab w:val="left" w:pos="329"/>
              </w:tabs>
              <w:spacing w:before="120"/>
              <w:ind w:left="0" w:firstLine="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 xml:space="preserve">впровадження заходів із підвищення загального рівня поінформованості та розуміння масштабів проблем, що пов’язані із вірусними гепатитами, зокрема через організацію виїзних тестувань у межах громад, приурочених до Всесвітнього дня боротьби із вірусними гепатитами, Європейського та 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lastRenderedPageBreak/>
              <w:t>Міжнародного тижня тестування на ВІЛ та вірусні гепатити, серед різних груп населення</w:t>
            </w:r>
          </w:p>
        </w:tc>
        <w:tc>
          <w:tcPr>
            <w:tcW w:w="761" w:type="pct"/>
            <w:hideMark/>
          </w:tcPr>
          <w:p w:rsidR="008D5CA6" w:rsidRPr="004C1BDE" w:rsidRDefault="008D5CA6" w:rsidP="00E6781F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lastRenderedPageBreak/>
              <w:t xml:space="preserve">МОЗ 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 xml:space="preserve">Мінмолодьспорт Нацсоцслужба Національна рада з питань телебачення і радіомовлення 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(за згодою)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Рада міністрів Автономної Республіки Крим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 xml:space="preserve">обласні, Київська та Севастопольська міські 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lastRenderedPageBreak/>
              <w:t xml:space="preserve">держадміністрації (військові адміністрації) громадські та благодійні організації 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(за згодою)</w:t>
            </w:r>
          </w:p>
        </w:tc>
        <w:tc>
          <w:tcPr>
            <w:tcW w:w="1051" w:type="pct"/>
            <w:hideMark/>
          </w:tcPr>
          <w:p w:rsidR="008D5CA6" w:rsidRPr="004C1BDE" w:rsidRDefault="008D5CA6">
            <w:pPr>
              <w:tabs>
                <w:tab w:val="left" w:pos="32"/>
                <w:tab w:val="left" w:pos="426"/>
              </w:tabs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lastRenderedPageBreak/>
              <w:t xml:space="preserve">кількість регіонів, у яких здійснено заходи із підвищення загального рівня поінформованості та розуміння масштабів проблем, що пов’язані із вірусними гепатитами, зокрема через організацію виїзних тестувань у межах громад, приурочених до Всесвітнього дня боротьби із вірусними гепатитами, Європейського та 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lastRenderedPageBreak/>
              <w:t>Міжнародного тижня тестування на ВІЛ та вірусні гепатити</w:t>
            </w:r>
          </w:p>
        </w:tc>
        <w:tc>
          <w:tcPr>
            <w:tcW w:w="335" w:type="pct"/>
            <w:hideMark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lastRenderedPageBreak/>
              <w:t>27</w:t>
            </w:r>
          </w:p>
        </w:tc>
        <w:tc>
          <w:tcPr>
            <w:tcW w:w="353" w:type="pct"/>
            <w:noWrap/>
            <w:hideMark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27</w:t>
            </w:r>
          </w:p>
        </w:tc>
        <w:tc>
          <w:tcPr>
            <w:tcW w:w="399" w:type="pct"/>
            <w:noWrap/>
            <w:hideMark/>
          </w:tcPr>
          <w:p w:rsidR="008D5CA6" w:rsidRPr="004C1BDE" w:rsidRDefault="008D5CA6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27</w:t>
            </w:r>
          </w:p>
        </w:tc>
      </w:tr>
      <w:tr w:rsidR="008D5CA6" w:rsidRPr="004C1BDE" w:rsidTr="008D5CA6">
        <w:trPr>
          <w:trHeight w:val="20"/>
        </w:trPr>
        <w:tc>
          <w:tcPr>
            <w:tcW w:w="1107" w:type="pct"/>
          </w:tcPr>
          <w:p w:rsidR="008D5CA6" w:rsidRPr="004C1BDE" w:rsidRDefault="008D5CA6">
            <w:pPr>
              <w:tabs>
                <w:tab w:val="left" w:pos="434"/>
              </w:tabs>
              <w:spacing w:before="24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994" w:type="pct"/>
            <w:hideMark/>
          </w:tcPr>
          <w:p w:rsidR="008D5CA6" w:rsidRPr="004C1BDE" w:rsidRDefault="008D5CA6" w:rsidP="00E6781F">
            <w:pPr>
              <w:spacing w:before="120"/>
              <w:ind w:right="-107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2) проведення національної та регіональних інформаційних кампаній з питань профілактики вірусних гепатитів</w:t>
            </w:r>
          </w:p>
        </w:tc>
        <w:tc>
          <w:tcPr>
            <w:tcW w:w="761" w:type="pct"/>
            <w:hideMark/>
          </w:tcPr>
          <w:p w:rsidR="008D5CA6" w:rsidRPr="004C1BDE" w:rsidRDefault="008D5CA6" w:rsidP="00A36762">
            <w:pPr>
              <w:spacing w:before="120"/>
              <w:ind w:right="-19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МОЗ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Мінмолодьспорт Нацсоцслужба Національна рада з питань телебачення</w:t>
            </w:r>
          </w:p>
        </w:tc>
        <w:tc>
          <w:tcPr>
            <w:tcW w:w="1051" w:type="pct"/>
            <w:hideMark/>
          </w:tcPr>
          <w:p w:rsidR="008D5CA6" w:rsidRPr="004C1BDE" w:rsidRDefault="008D5CA6" w:rsidP="00E6781F">
            <w:pPr>
              <w:spacing w:before="120"/>
              <w:rPr>
                <w:rFonts w:ascii="Times New Roman" w:hAnsi="Times New Roman"/>
                <w:color w:val="000000"/>
                <w:szCs w:val="26"/>
                <w:lang w:val="ru-RU"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кількість проведених інформаційних кампаній національного рівня з питань профілактики вірусних гепатитів</w:t>
            </w:r>
          </w:p>
        </w:tc>
        <w:tc>
          <w:tcPr>
            <w:tcW w:w="335" w:type="pct"/>
            <w:hideMark/>
          </w:tcPr>
          <w:p w:rsidR="008D5CA6" w:rsidRPr="004C1BDE" w:rsidRDefault="008D5CA6">
            <w:pPr>
              <w:spacing w:before="24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val="en-US"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1</w:t>
            </w:r>
          </w:p>
        </w:tc>
        <w:tc>
          <w:tcPr>
            <w:tcW w:w="353" w:type="pct"/>
            <w:noWrap/>
            <w:hideMark/>
          </w:tcPr>
          <w:p w:rsidR="008D5CA6" w:rsidRPr="004C1BDE" w:rsidRDefault="008D5CA6">
            <w:pPr>
              <w:spacing w:before="24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val="en-US"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1</w:t>
            </w:r>
          </w:p>
        </w:tc>
        <w:tc>
          <w:tcPr>
            <w:tcW w:w="399" w:type="pct"/>
            <w:noWrap/>
            <w:hideMark/>
          </w:tcPr>
          <w:p w:rsidR="008D5CA6" w:rsidRPr="004C1BDE" w:rsidRDefault="008D5CA6">
            <w:pPr>
              <w:spacing w:before="24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val="en-US"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1</w:t>
            </w:r>
          </w:p>
        </w:tc>
      </w:tr>
      <w:tr w:rsidR="00A36762" w:rsidRPr="004C1BDE" w:rsidTr="008D5CA6">
        <w:trPr>
          <w:trHeight w:val="20"/>
        </w:trPr>
        <w:tc>
          <w:tcPr>
            <w:tcW w:w="1107" w:type="pct"/>
          </w:tcPr>
          <w:p w:rsidR="00A36762" w:rsidRPr="004C1BDE" w:rsidRDefault="00A36762">
            <w:pPr>
              <w:tabs>
                <w:tab w:val="left" w:pos="434"/>
              </w:tabs>
              <w:spacing w:before="120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</w:p>
        </w:tc>
        <w:tc>
          <w:tcPr>
            <w:tcW w:w="994" w:type="pct"/>
            <w:vAlign w:val="center"/>
          </w:tcPr>
          <w:p w:rsidR="00A36762" w:rsidRPr="004C1BDE" w:rsidRDefault="00A36762">
            <w:pPr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761" w:type="pct"/>
            <w:vAlign w:val="center"/>
            <w:hideMark/>
          </w:tcPr>
          <w:p w:rsidR="00A36762" w:rsidRPr="004C1BDE" w:rsidRDefault="00A36762">
            <w:pPr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 xml:space="preserve">і радіомовлення </w:t>
            </w:r>
            <w:r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(за згодою)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Рада міністрів Автономної Республіки Крим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 xml:space="preserve">обласні, Київська та Севастопольська міські держадміністрації (військові адміністрації) громадські та благодійні організації </w:t>
            </w:r>
            <w:r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(за згодою)</w:t>
            </w:r>
          </w:p>
        </w:tc>
        <w:tc>
          <w:tcPr>
            <w:tcW w:w="1051" w:type="pct"/>
          </w:tcPr>
          <w:p w:rsidR="00A36762" w:rsidRPr="004C1BDE" w:rsidRDefault="00A36762" w:rsidP="00E6781F">
            <w:pPr>
              <w:spacing w:before="120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кількість регіонів, у яких проведено регіональні інформаційні кампанії з питань профілактики вірусних гепатитів</w:t>
            </w:r>
          </w:p>
        </w:tc>
        <w:tc>
          <w:tcPr>
            <w:tcW w:w="335" w:type="pct"/>
          </w:tcPr>
          <w:p w:rsidR="00A36762" w:rsidRPr="004C1BDE" w:rsidRDefault="00A36762" w:rsidP="001140C4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27</w:t>
            </w:r>
          </w:p>
        </w:tc>
        <w:tc>
          <w:tcPr>
            <w:tcW w:w="353" w:type="pct"/>
            <w:noWrap/>
          </w:tcPr>
          <w:p w:rsidR="00A36762" w:rsidRPr="004C1BDE" w:rsidRDefault="00A36762" w:rsidP="001140C4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27</w:t>
            </w:r>
          </w:p>
        </w:tc>
        <w:tc>
          <w:tcPr>
            <w:tcW w:w="399" w:type="pct"/>
            <w:noWrap/>
          </w:tcPr>
          <w:p w:rsidR="00A36762" w:rsidRPr="004C1BDE" w:rsidRDefault="00A36762" w:rsidP="001140C4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27</w:t>
            </w:r>
          </w:p>
        </w:tc>
      </w:tr>
      <w:tr w:rsidR="00A36762" w:rsidRPr="004C1BDE" w:rsidTr="008D5CA6">
        <w:trPr>
          <w:trHeight w:val="20"/>
        </w:trPr>
        <w:tc>
          <w:tcPr>
            <w:tcW w:w="1107" w:type="pct"/>
            <w:hideMark/>
          </w:tcPr>
          <w:p w:rsidR="00A36762" w:rsidRPr="004C1BDE" w:rsidRDefault="00A36762" w:rsidP="00E6781F">
            <w:pPr>
              <w:tabs>
                <w:tab w:val="left" w:pos="434"/>
              </w:tabs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lastRenderedPageBreak/>
              <w:t xml:space="preserve">31. Сприяння підвищенню рівня знань і кваліфікації медичних працівників шляхом забезпечення доступу до сучасної, заснованої на доказах інформації, регулярного перегляду та оновлення програм до- і післядипломної освіти, проведення навчання з питань профілактики, діагностики та лікування </w:t>
            </w:r>
          </w:p>
        </w:tc>
        <w:tc>
          <w:tcPr>
            <w:tcW w:w="994" w:type="pct"/>
            <w:hideMark/>
          </w:tcPr>
          <w:p w:rsidR="00A36762" w:rsidRPr="004C1BDE" w:rsidRDefault="00A36762">
            <w:pPr>
              <w:spacing w:before="120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1) проведення оцінки стану забезпечення кадровими ресурсами у сфері охорони здоров’я, що необхідні для надання послуг із протидії вірусним гепатитам, розроблення відповідних рекомендацій, спрямованих на розвиток і зміцнення кадрових ресурсів</w:t>
            </w:r>
          </w:p>
        </w:tc>
        <w:tc>
          <w:tcPr>
            <w:tcW w:w="761" w:type="pct"/>
            <w:hideMark/>
          </w:tcPr>
          <w:p w:rsidR="00A36762" w:rsidRPr="004C1BDE" w:rsidRDefault="00A36762">
            <w:pPr>
              <w:spacing w:before="120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МОЗ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br/>
              <w:t>Міноборони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br/>
              <w:t>Рада міністрів Автономної Республіки Крим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br/>
              <w:t>обласні, Київська та Севастопольська міські держадміністрації (військові адміністрації)</w:t>
            </w:r>
          </w:p>
        </w:tc>
        <w:tc>
          <w:tcPr>
            <w:tcW w:w="1051" w:type="pct"/>
            <w:hideMark/>
          </w:tcPr>
          <w:p w:rsidR="00A36762" w:rsidRPr="004C1BDE" w:rsidRDefault="00A36762">
            <w:pPr>
              <w:spacing w:before="120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проведено оцінку стану забезпечення кадровими ресурсами у сфері охорони здоров’я, що необхідні для надання послуг із протидії вірусним гепатитам, а також розроблено відповідні рекомендації, спрямовані на розвиток і зміцнення кадрових ресурсів, кількість проведених оцінок</w:t>
            </w:r>
          </w:p>
        </w:tc>
        <w:tc>
          <w:tcPr>
            <w:tcW w:w="335" w:type="pct"/>
          </w:tcPr>
          <w:p w:rsidR="00A36762" w:rsidRPr="004C1BDE" w:rsidRDefault="00A36762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353" w:type="pct"/>
            <w:noWrap/>
            <w:hideMark/>
          </w:tcPr>
          <w:p w:rsidR="00A36762" w:rsidRPr="004C1BDE" w:rsidRDefault="00A36762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1</w:t>
            </w:r>
          </w:p>
        </w:tc>
        <w:tc>
          <w:tcPr>
            <w:tcW w:w="399" w:type="pct"/>
            <w:noWrap/>
          </w:tcPr>
          <w:p w:rsidR="00A36762" w:rsidRPr="004C1BDE" w:rsidRDefault="00A36762">
            <w:pPr>
              <w:spacing w:before="120"/>
              <w:ind w:left="-111" w:right="239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</w:tr>
      <w:tr w:rsidR="00A36762" w:rsidRPr="004C1BDE" w:rsidTr="008D5CA6">
        <w:trPr>
          <w:trHeight w:val="20"/>
        </w:trPr>
        <w:tc>
          <w:tcPr>
            <w:tcW w:w="1107" w:type="pct"/>
          </w:tcPr>
          <w:p w:rsidR="00A36762" w:rsidRPr="004C1BDE" w:rsidRDefault="00E6781F" w:rsidP="00E6781F">
            <w:pPr>
              <w:tabs>
                <w:tab w:val="left" w:pos="434"/>
              </w:tabs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вірусних гепатитів</w:t>
            </w:r>
          </w:p>
        </w:tc>
        <w:tc>
          <w:tcPr>
            <w:tcW w:w="994" w:type="pct"/>
            <w:hideMark/>
          </w:tcPr>
          <w:p w:rsidR="00A36762" w:rsidRPr="004C1BDE" w:rsidRDefault="00A36762">
            <w:pPr>
              <w:spacing w:before="120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 xml:space="preserve">2) забезпечення розвитку номенклатури спеціальностей фахівців у сфері охорони здоров’я, оптимізація та перерозподіл їх функцій і посадових обов’язків, впровадження механізмів перерозподілу функцій і обов’язків між різними фахівцями у сфері охорони здоров’я і соціальними працівниками, працівниками освіти, що 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lastRenderedPageBreak/>
              <w:t>необхідні для надання послуг із протидії вірусним гепатитам</w:t>
            </w:r>
          </w:p>
        </w:tc>
        <w:tc>
          <w:tcPr>
            <w:tcW w:w="761" w:type="pct"/>
            <w:hideMark/>
          </w:tcPr>
          <w:p w:rsidR="00A36762" w:rsidRPr="004C1BDE" w:rsidRDefault="00A36762">
            <w:pPr>
              <w:spacing w:before="120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lastRenderedPageBreak/>
              <w:t>МОЗ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br/>
              <w:t>МОН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br/>
              <w:t>Мінсоцполітики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br/>
            </w:r>
          </w:p>
        </w:tc>
        <w:tc>
          <w:tcPr>
            <w:tcW w:w="1051" w:type="pct"/>
            <w:hideMark/>
          </w:tcPr>
          <w:p w:rsidR="00A36762" w:rsidRPr="004C1BDE" w:rsidRDefault="00A36762">
            <w:pPr>
              <w:spacing w:before="120"/>
              <w:rPr>
                <w:rFonts w:ascii="Times New Roman" w:hAnsi="Times New Roman"/>
                <w:color w:val="000000"/>
                <w:szCs w:val="26"/>
                <w:highlight w:val="white"/>
                <w:lang w:val="en-US"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кількість розроблених нормативних документів</w:t>
            </w:r>
          </w:p>
        </w:tc>
        <w:tc>
          <w:tcPr>
            <w:tcW w:w="335" w:type="pct"/>
          </w:tcPr>
          <w:p w:rsidR="00A36762" w:rsidRPr="004C1BDE" w:rsidRDefault="00A36762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353" w:type="pct"/>
            <w:noWrap/>
            <w:hideMark/>
          </w:tcPr>
          <w:p w:rsidR="00A36762" w:rsidRPr="004C1BDE" w:rsidRDefault="00A36762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1</w:t>
            </w:r>
          </w:p>
        </w:tc>
        <w:tc>
          <w:tcPr>
            <w:tcW w:w="399" w:type="pct"/>
            <w:noWrap/>
          </w:tcPr>
          <w:p w:rsidR="00A36762" w:rsidRPr="004C1BDE" w:rsidRDefault="00A36762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</w:tr>
      <w:tr w:rsidR="00A36762" w:rsidRPr="004C1BDE" w:rsidTr="008D5CA6">
        <w:trPr>
          <w:trHeight w:val="20"/>
        </w:trPr>
        <w:tc>
          <w:tcPr>
            <w:tcW w:w="1107" w:type="pct"/>
          </w:tcPr>
          <w:p w:rsidR="00A36762" w:rsidRPr="004C1BDE" w:rsidRDefault="00A36762" w:rsidP="00E6781F">
            <w:pPr>
              <w:tabs>
                <w:tab w:val="left" w:pos="434"/>
              </w:tabs>
              <w:spacing w:before="60" w:line="228" w:lineRule="auto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994" w:type="pct"/>
            <w:hideMark/>
          </w:tcPr>
          <w:p w:rsidR="00A36762" w:rsidRPr="004C1BDE" w:rsidRDefault="00A36762" w:rsidP="00E6781F">
            <w:pPr>
              <w:spacing w:before="60" w:line="228" w:lineRule="auto"/>
              <w:ind w:right="-106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3) оновлення дистанційних навчальних курсів із діагностики, лікування, епідеміологічного нагляду, профілактики вірусних гепатитів, опіоїдної залежності, кризових комунікацій, організація надання відповідних послуг, зокрема в умовах надзвичайних ситуацій у сфері охорони здоров’я та воєнного стану</w:t>
            </w:r>
          </w:p>
        </w:tc>
        <w:tc>
          <w:tcPr>
            <w:tcW w:w="761" w:type="pct"/>
            <w:hideMark/>
          </w:tcPr>
          <w:p w:rsidR="00A36762" w:rsidRPr="004C1BDE" w:rsidRDefault="00A36762" w:rsidP="00E6781F">
            <w:pPr>
              <w:spacing w:before="60" w:line="228" w:lineRule="auto"/>
              <w:rPr>
                <w:rFonts w:ascii="Times New Roman" w:hAnsi="Times New Roman"/>
                <w:color w:val="000000"/>
                <w:szCs w:val="26"/>
                <w:highlight w:val="white"/>
                <w:lang w:val="ru-RU"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МОЗ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br/>
              <w:t>Міноборони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br/>
              <w:t xml:space="preserve">провайдери безперервного професійного розвитку 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br/>
              <w:t>(за згодою)</w:t>
            </w:r>
          </w:p>
        </w:tc>
        <w:tc>
          <w:tcPr>
            <w:tcW w:w="1051" w:type="pct"/>
            <w:hideMark/>
          </w:tcPr>
          <w:p w:rsidR="00A36762" w:rsidRPr="004C1BDE" w:rsidRDefault="00A36762" w:rsidP="00E6781F">
            <w:pPr>
              <w:spacing w:before="60" w:line="228" w:lineRule="auto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оновлено дистанційні навчальні курси із діагностики, лікування, епідеміологічного нагляду, профілактики вірусних гепатитів, опіоїдної залежності, кризових комунікацій, організ</w:t>
            </w:r>
            <w:r w:rsidR="00E6781F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 xml:space="preserve">овано 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надання відповідних послуг, зокрема в умовах надзвичайних ситуацій у сфері охорони здоров’я та воєнного стану, кількість оновлених курсів</w:t>
            </w:r>
          </w:p>
        </w:tc>
        <w:tc>
          <w:tcPr>
            <w:tcW w:w="335" w:type="pct"/>
            <w:hideMark/>
          </w:tcPr>
          <w:p w:rsidR="00A36762" w:rsidRPr="004C1BDE" w:rsidRDefault="00A36762" w:rsidP="00E6781F">
            <w:pPr>
              <w:spacing w:before="60" w:line="228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1</w:t>
            </w:r>
          </w:p>
        </w:tc>
        <w:tc>
          <w:tcPr>
            <w:tcW w:w="353" w:type="pct"/>
            <w:hideMark/>
          </w:tcPr>
          <w:p w:rsidR="00A36762" w:rsidRPr="004C1BDE" w:rsidRDefault="00A36762" w:rsidP="00E6781F">
            <w:pPr>
              <w:spacing w:before="60" w:line="228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1</w:t>
            </w:r>
          </w:p>
        </w:tc>
        <w:tc>
          <w:tcPr>
            <w:tcW w:w="399" w:type="pct"/>
            <w:hideMark/>
          </w:tcPr>
          <w:p w:rsidR="00A36762" w:rsidRPr="004C1BDE" w:rsidRDefault="00A36762" w:rsidP="00E6781F">
            <w:pPr>
              <w:spacing w:before="60" w:line="228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1</w:t>
            </w:r>
          </w:p>
        </w:tc>
      </w:tr>
      <w:tr w:rsidR="00A36762" w:rsidRPr="004C1BDE" w:rsidTr="008D5CA6">
        <w:trPr>
          <w:trHeight w:val="20"/>
        </w:trPr>
        <w:tc>
          <w:tcPr>
            <w:tcW w:w="1107" w:type="pct"/>
          </w:tcPr>
          <w:p w:rsidR="00A36762" w:rsidRPr="004C1BDE" w:rsidRDefault="00A36762" w:rsidP="00E6781F">
            <w:pPr>
              <w:tabs>
                <w:tab w:val="left" w:pos="434"/>
              </w:tabs>
              <w:spacing w:before="60" w:line="228" w:lineRule="auto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994" w:type="pct"/>
            <w:hideMark/>
          </w:tcPr>
          <w:p w:rsidR="00A36762" w:rsidRPr="004C1BDE" w:rsidRDefault="00A36762" w:rsidP="00E6781F">
            <w:pPr>
              <w:spacing w:before="60" w:line="228" w:lineRule="auto"/>
              <w:ind w:right="-92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4) забезпечення безперервного професійного розвитку фахівців у сфері охорони здоров’я відповідно до національних рекомендацій і керівництв ВООЗ із профілактики, скринінгу, діагностики, лікування вірусних гепатитів, опіоїдної залежністі</w:t>
            </w:r>
          </w:p>
        </w:tc>
        <w:tc>
          <w:tcPr>
            <w:tcW w:w="761" w:type="pct"/>
            <w:hideMark/>
          </w:tcPr>
          <w:p w:rsidR="00A36762" w:rsidRPr="004C1BDE" w:rsidRDefault="00A36762" w:rsidP="00E6781F">
            <w:pPr>
              <w:spacing w:before="60" w:line="228" w:lineRule="auto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МОЗ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br/>
              <w:t>МОН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br/>
              <w:t>Національн</w:t>
            </w:r>
            <w:r w:rsidR="00E6781F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 xml:space="preserve">а 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академі</w:t>
            </w:r>
            <w:r w:rsidR="00E6781F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я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 xml:space="preserve"> медичних наук (за згодою)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br/>
              <w:t xml:space="preserve">провайдери безперервного професійного розвитку 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br/>
              <w:t>(за згодою)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br/>
            </w:r>
          </w:p>
        </w:tc>
        <w:tc>
          <w:tcPr>
            <w:tcW w:w="1051" w:type="pct"/>
            <w:hideMark/>
          </w:tcPr>
          <w:p w:rsidR="00A36762" w:rsidRPr="004C1BDE" w:rsidRDefault="00A36762" w:rsidP="00E6781F">
            <w:pPr>
              <w:spacing w:before="60" w:line="228" w:lineRule="auto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забезпечено та проведено оцінку безперервного професійного розвитку фахівців у сфері охорони здоров’я відповідно до національних рекомендацій і керівництв ВООЗ із профілактики, скринінгу, діагностики, лікування вірусних гепатитів, опіоїдної залежністі, кількість звітів</w:t>
            </w:r>
          </w:p>
        </w:tc>
        <w:tc>
          <w:tcPr>
            <w:tcW w:w="335" w:type="pct"/>
            <w:hideMark/>
          </w:tcPr>
          <w:p w:rsidR="00A36762" w:rsidRPr="004C1BDE" w:rsidRDefault="00A36762" w:rsidP="00E6781F">
            <w:pPr>
              <w:spacing w:before="60" w:line="228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1</w:t>
            </w:r>
          </w:p>
        </w:tc>
        <w:tc>
          <w:tcPr>
            <w:tcW w:w="353" w:type="pct"/>
            <w:hideMark/>
          </w:tcPr>
          <w:p w:rsidR="00A36762" w:rsidRPr="004C1BDE" w:rsidRDefault="00A36762" w:rsidP="00E6781F">
            <w:pPr>
              <w:spacing w:before="60" w:line="228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1</w:t>
            </w:r>
          </w:p>
        </w:tc>
        <w:tc>
          <w:tcPr>
            <w:tcW w:w="399" w:type="pct"/>
            <w:hideMark/>
          </w:tcPr>
          <w:p w:rsidR="00A36762" w:rsidRPr="004C1BDE" w:rsidRDefault="00A36762" w:rsidP="00E6781F">
            <w:pPr>
              <w:spacing w:before="60" w:line="228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1</w:t>
            </w:r>
          </w:p>
        </w:tc>
      </w:tr>
      <w:tr w:rsidR="00A36762" w:rsidRPr="004C1BDE" w:rsidTr="008D5CA6">
        <w:trPr>
          <w:trHeight w:val="20"/>
        </w:trPr>
        <w:tc>
          <w:tcPr>
            <w:tcW w:w="5000" w:type="pct"/>
            <w:gridSpan w:val="7"/>
            <w:hideMark/>
          </w:tcPr>
          <w:p w:rsidR="00A36762" w:rsidRPr="004C1BDE" w:rsidRDefault="00A36762">
            <w:pPr>
              <w:tabs>
                <w:tab w:val="left" w:pos="434"/>
              </w:tabs>
              <w:spacing w:before="120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lastRenderedPageBreak/>
              <w:t>Зниження захворюваності та смертності від туберкульозу</w:t>
            </w:r>
          </w:p>
        </w:tc>
      </w:tr>
      <w:tr w:rsidR="00A36762" w:rsidRPr="00A36762" w:rsidTr="008D5CA6">
        <w:trPr>
          <w:trHeight w:val="20"/>
        </w:trPr>
        <w:tc>
          <w:tcPr>
            <w:tcW w:w="5000" w:type="pct"/>
            <w:gridSpan w:val="7"/>
            <w:hideMark/>
          </w:tcPr>
          <w:p w:rsidR="00A36762" w:rsidRPr="00A36762" w:rsidRDefault="00A36762" w:rsidP="00E6781F">
            <w:pPr>
              <w:tabs>
                <w:tab w:val="left" w:pos="434"/>
              </w:tabs>
              <w:spacing w:before="120" w:after="120"/>
              <w:jc w:val="center"/>
              <w:rPr>
                <w:rFonts w:ascii="Times New Roman" w:hAnsi="Times New Roman"/>
                <w:i/>
                <w:color w:val="000000"/>
                <w:szCs w:val="26"/>
                <w:highlight w:val="white"/>
                <w:lang w:eastAsia="uk-UA"/>
              </w:rPr>
            </w:pPr>
            <w:r w:rsidRPr="00A36762">
              <w:rPr>
                <w:rFonts w:ascii="Times New Roman" w:hAnsi="Times New Roman"/>
                <w:i/>
                <w:color w:val="000000"/>
                <w:szCs w:val="26"/>
                <w:highlight w:val="white"/>
                <w:lang w:eastAsia="uk-UA"/>
              </w:rPr>
              <w:t>Удосконал</w:t>
            </w:r>
            <w:r w:rsidR="00E6781F">
              <w:rPr>
                <w:rFonts w:ascii="Times New Roman" w:hAnsi="Times New Roman"/>
                <w:i/>
                <w:color w:val="000000"/>
                <w:szCs w:val="26"/>
                <w:highlight w:val="white"/>
                <w:lang w:eastAsia="uk-UA"/>
              </w:rPr>
              <w:t>ення</w:t>
            </w:r>
            <w:r w:rsidRPr="00A36762">
              <w:rPr>
                <w:rFonts w:ascii="Times New Roman" w:hAnsi="Times New Roman"/>
                <w:i/>
                <w:color w:val="000000"/>
                <w:szCs w:val="26"/>
                <w:highlight w:val="white"/>
                <w:lang w:eastAsia="uk-UA"/>
              </w:rPr>
              <w:t xml:space="preserve"> систем</w:t>
            </w:r>
            <w:r w:rsidR="00E6781F">
              <w:rPr>
                <w:rFonts w:ascii="Times New Roman" w:hAnsi="Times New Roman"/>
                <w:i/>
                <w:color w:val="000000"/>
                <w:szCs w:val="26"/>
                <w:highlight w:val="white"/>
                <w:lang w:eastAsia="uk-UA"/>
              </w:rPr>
              <w:t>и</w:t>
            </w:r>
            <w:r w:rsidRPr="00A36762">
              <w:rPr>
                <w:rFonts w:ascii="Times New Roman" w:hAnsi="Times New Roman"/>
                <w:i/>
                <w:color w:val="000000"/>
                <w:szCs w:val="26"/>
                <w:highlight w:val="white"/>
                <w:lang w:eastAsia="uk-UA"/>
              </w:rPr>
              <w:t xml:space="preserve"> організації та надання протитуберкульозної допомоги</w:t>
            </w:r>
          </w:p>
        </w:tc>
      </w:tr>
      <w:tr w:rsidR="00A36762" w:rsidRPr="004C1BDE" w:rsidTr="008D5CA6">
        <w:trPr>
          <w:trHeight w:val="20"/>
        </w:trPr>
        <w:tc>
          <w:tcPr>
            <w:tcW w:w="1107" w:type="pct"/>
            <w:hideMark/>
          </w:tcPr>
          <w:p w:rsidR="00A36762" w:rsidRPr="004C1BDE" w:rsidRDefault="00A36762" w:rsidP="00A36762">
            <w:pPr>
              <w:shd w:val="clear" w:color="auto" w:fill="FFFFFF"/>
              <w:tabs>
                <w:tab w:val="left" w:pos="434"/>
              </w:tabs>
              <w:spacing w:before="60"/>
              <w:ind w:right="-97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 xml:space="preserve">32. Забезпечення розширення та повноцінного впровадження людино-орієнтованих моделей лікування осіб, хворих на туберкульоз, із акцентом на впровадження ефективних моделей амбулаторного лікування із забезпеченням доступу до психосоціального </w:t>
            </w:r>
            <w:r w:rsidR="00E6781F"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супроводу</w:t>
            </w:r>
          </w:p>
        </w:tc>
        <w:tc>
          <w:tcPr>
            <w:tcW w:w="994" w:type="pct"/>
            <w:hideMark/>
          </w:tcPr>
          <w:p w:rsidR="00A36762" w:rsidRPr="004C1BDE" w:rsidRDefault="00A36762" w:rsidP="00A36762">
            <w:pPr>
              <w:spacing w:before="6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1) утворення міжвідомчої робочої групи з питань забезпечення сталості надання послуг із догляду, підтримки та соціального захисту осіб, хворих на туберкульоз, їх близького оточення</w:t>
            </w:r>
          </w:p>
        </w:tc>
        <w:tc>
          <w:tcPr>
            <w:tcW w:w="761" w:type="pct"/>
            <w:hideMark/>
          </w:tcPr>
          <w:p w:rsidR="00A36762" w:rsidRPr="004C1BDE" w:rsidRDefault="00A36762" w:rsidP="00A36762">
            <w:pPr>
              <w:spacing w:before="6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МОЗ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Мінсоцполітики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Нацсоцслужба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Мін’юст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 xml:space="preserve">громадські та благодійні організації 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(за згодою)</w:t>
            </w:r>
          </w:p>
        </w:tc>
        <w:tc>
          <w:tcPr>
            <w:tcW w:w="1051" w:type="pct"/>
            <w:hideMark/>
          </w:tcPr>
          <w:p w:rsidR="00A36762" w:rsidRPr="004C1BDE" w:rsidRDefault="00A36762" w:rsidP="00A36762">
            <w:pPr>
              <w:spacing w:before="6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 xml:space="preserve">утворено міжвідомчу робочу групу з питань забезпечення сталості надання послуг </w:t>
            </w:r>
            <w:r w:rsidR="00E6781F">
              <w:rPr>
                <w:rFonts w:ascii="Times New Roman" w:hAnsi="Times New Roman"/>
                <w:color w:val="000000"/>
                <w:szCs w:val="26"/>
                <w:lang w:eastAsia="uk-UA"/>
              </w:rPr>
              <w:t>і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з догляду, підтримки та соціального захисту осіб, хворих на туберкульоз, їх близького оточення та організовано її діяльність, кількість проведених засідань</w:t>
            </w:r>
          </w:p>
        </w:tc>
        <w:tc>
          <w:tcPr>
            <w:tcW w:w="335" w:type="pct"/>
            <w:hideMark/>
          </w:tcPr>
          <w:p w:rsidR="00A36762" w:rsidRPr="004C1BDE" w:rsidRDefault="00A36762" w:rsidP="00A36762">
            <w:pPr>
              <w:spacing w:before="6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4</w:t>
            </w:r>
          </w:p>
        </w:tc>
        <w:tc>
          <w:tcPr>
            <w:tcW w:w="353" w:type="pct"/>
            <w:noWrap/>
            <w:hideMark/>
          </w:tcPr>
          <w:p w:rsidR="00A36762" w:rsidRPr="004C1BDE" w:rsidRDefault="00A36762" w:rsidP="00A36762">
            <w:pPr>
              <w:spacing w:before="6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4</w:t>
            </w:r>
          </w:p>
        </w:tc>
        <w:tc>
          <w:tcPr>
            <w:tcW w:w="399" w:type="pct"/>
            <w:noWrap/>
            <w:hideMark/>
          </w:tcPr>
          <w:p w:rsidR="00A36762" w:rsidRPr="004C1BDE" w:rsidRDefault="00A36762" w:rsidP="00A36762">
            <w:pPr>
              <w:spacing w:before="6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4</w:t>
            </w:r>
          </w:p>
        </w:tc>
      </w:tr>
      <w:tr w:rsidR="00A36762" w:rsidRPr="004C1BDE" w:rsidTr="008D5CA6">
        <w:trPr>
          <w:trHeight w:val="20"/>
        </w:trPr>
        <w:tc>
          <w:tcPr>
            <w:tcW w:w="1107" w:type="pct"/>
          </w:tcPr>
          <w:p w:rsidR="00A36762" w:rsidRPr="004C1BDE" w:rsidRDefault="00A36762" w:rsidP="00A36762">
            <w:pPr>
              <w:shd w:val="clear" w:color="auto" w:fill="FFFFFF"/>
              <w:tabs>
                <w:tab w:val="left" w:pos="434"/>
              </w:tabs>
              <w:jc w:val="both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994" w:type="pct"/>
            <w:hideMark/>
          </w:tcPr>
          <w:p w:rsidR="00A36762" w:rsidRPr="004C1BDE" w:rsidRDefault="00A36762" w:rsidP="00A36762">
            <w:pPr>
              <w:spacing w:before="6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2) впровадження людино-орієнтованих підходів під час організації лікування туберкульозу для забезпечення прихильності до лікування, зокрема із застосуванням цифрових технологій підтримки лікування</w:t>
            </w:r>
          </w:p>
        </w:tc>
        <w:tc>
          <w:tcPr>
            <w:tcW w:w="761" w:type="pct"/>
            <w:hideMark/>
          </w:tcPr>
          <w:p w:rsidR="00E6781F" w:rsidRDefault="00A36762" w:rsidP="00A36762">
            <w:pPr>
              <w:spacing w:before="6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 xml:space="preserve">Міноборони 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Рада міністрів Автономної Республіки Крим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 xml:space="preserve">обласні, Київська та Севастопольська міські держадміністрації (військові адміністрації) 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Національна академія медичних наук (за згодою)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</w:r>
          </w:p>
          <w:p w:rsidR="00A36762" w:rsidRPr="004C1BDE" w:rsidRDefault="00A36762" w:rsidP="00A36762">
            <w:pPr>
              <w:spacing w:before="6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lastRenderedPageBreak/>
              <w:t xml:space="preserve">громадські та благодійні організації 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(за згодою)</w:t>
            </w:r>
          </w:p>
        </w:tc>
        <w:tc>
          <w:tcPr>
            <w:tcW w:w="1051" w:type="pct"/>
            <w:hideMark/>
          </w:tcPr>
          <w:p w:rsidR="00A36762" w:rsidRPr="004C1BDE" w:rsidRDefault="00A36762" w:rsidP="00A36762">
            <w:pPr>
              <w:spacing w:before="6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lastRenderedPageBreak/>
              <w:t>кількість регіонів, у яких впроваджено людино-орієнтовані підходи під час організації лікування туберкульозу для забезпечення прихильності до лікування, зокрема із застосуванням цифрових технологій підтримки лікування</w:t>
            </w:r>
          </w:p>
        </w:tc>
        <w:tc>
          <w:tcPr>
            <w:tcW w:w="335" w:type="pct"/>
            <w:hideMark/>
          </w:tcPr>
          <w:p w:rsidR="00A36762" w:rsidRPr="004C1BDE" w:rsidRDefault="00A36762" w:rsidP="00A36762">
            <w:pPr>
              <w:spacing w:before="6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27</w:t>
            </w:r>
          </w:p>
        </w:tc>
        <w:tc>
          <w:tcPr>
            <w:tcW w:w="353" w:type="pct"/>
            <w:hideMark/>
          </w:tcPr>
          <w:p w:rsidR="00A36762" w:rsidRPr="004C1BDE" w:rsidRDefault="00A36762" w:rsidP="00A36762">
            <w:pPr>
              <w:spacing w:before="6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27</w:t>
            </w:r>
          </w:p>
        </w:tc>
        <w:tc>
          <w:tcPr>
            <w:tcW w:w="399" w:type="pct"/>
            <w:hideMark/>
          </w:tcPr>
          <w:p w:rsidR="00A36762" w:rsidRPr="004C1BDE" w:rsidRDefault="00A36762" w:rsidP="00A36762">
            <w:pPr>
              <w:spacing w:before="6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27</w:t>
            </w:r>
          </w:p>
        </w:tc>
      </w:tr>
      <w:tr w:rsidR="00A36762" w:rsidRPr="004C1BDE" w:rsidTr="008D5CA6">
        <w:trPr>
          <w:trHeight w:val="20"/>
        </w:trPr>
        <w:tc>
          <w:tcPr>
            <w:tcW w:w="1107" w:type="pct"/>
          </w:tcPr>
          <w:p w:rsidR="00A36762" w:rsidRPr="004C1BDE" w:rsidRDefault="00A36762" w:rsidP="00E6781F">
            <w:pPr>
              <w:tabs>
                <w:tab w:val="left" w:pos="434"/>
              </w:tabs>
              <w:spacing w:before="60" w:line="228" w:lineRule="auto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994" w:type="pct"/>
          </w:tcPr>
          <w:p w:rsidR="00A36762" w:rsidRPr="004C1BDE" w:rsidRDefault="00A36762" w:rsidP="00E6781F">
            <w:pPr>
              <w:spacing w:before="60" w:line="228" w:lineRule="auto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3) забезпечення амбулаторного лікування осіб, хворих на туберкульоз, зокрема із використанням цифрових методів підтримки лікування, з першого дня від початку лікування</w:t>
            </w:r>
          </w:p>
          <w:p w:rsidR="00A36762" w:rsidRPr="004C1BDE" w:rsidRDefault="00A36762" w:rsidP="00E6781F">
            <w:pPr>
              <w:spacing w:before="60" w:line="228" w:lineRule="auto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761" w:type="pct"/>
            <w:hideMark/>
          </w:tcPr>
          <w:p w:rsidR="00A36762" w:rsidRPr="004C1BDE" w:rsidRDefault="00A36762" w:rsidP="00E6781F">
            <w:pPr>
              <w:spacing w:before="60" w:line="228" w:lineRule="auto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Рада міністрів Автономної Республіки Крим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обласні, Київська та Севастопольська міські держадміністрації</w:t>
            </w:r>
            <w:r w:rsidR="00E6781F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</w:r>
            <w:r w:rsidR="00E6781F"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(військові адміністрації) громадські та благодійні організації</w:t>
            </w:r>
            <w:r w:rsidR="00E6781F"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(за згодою)</w:t>
            </w:r>
          </w:p>
        </w:tc>
        <w:tc>
          <w:tcPr>
            <w:tcW w:w="1051" w:type="pct"/>
            <w:hideMark/>
          </w:tcPr>
          <w:p w:rsidR="00A36762" w:rsidRPr="004C1BDE" w:rsidRDefault="00A36762" w:rsidP="00E6781F">
            <w:pPr>
              <w:spacing w:before="60" w:line="228" w:lineRule="auto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частка осіб, хворих на туберкульоз, яким забезпечено амбулаторне лікування, зокрема із використанням цифрових методів підтримки лікування, з першого дня від початку лікування, відсотків</w:t>
            </w:r>
          </w:p>
        </w:tc>
        <w:tc>
          <w:tcPr>
            <w:tcW w:w="335" w:type="pct"/>
            <w:hideMark/>
          </w:tcPr>
          <w:p w:rsidR="00A36762" w:rsidRPr="004C1BDE" w:rsidRDefault="00A36762" w:rsidP="00E6781F">
            <w:pPr>
              <w:spacing w:before="60" w:line="228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65</w:t>
            </w:r>
          </w:p>
        </w:tc>
        <w:tc>
          <w:tcPr>
            <w:tcW w:w="353" w:type="pct"/>
            <w:hideMark/>
          </w:tcPr>
          <w:p w:rsidR="00A36762" w:rsidRPr="004C1BDE" w:rsidRDefault="00A36762" w:rsidP="00E6781F">
            <w:pPr>
              <w:spacing w:before="60" w:line="228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65</w:t>
            </w:r>
          </w:p>
        </w:tc>
        <w:tc>
          <w:tcPr>
            <w:tcW w:w="399" w:type="pct"/>
            <w:hideMark/>
          </w:tcPr>
          <w:p w:rsidR="00A36762" w:rsidRPr="004C1BDE" w:rsidRDefault="00A36762" w:rsidP="00E6781F">
            <w:pPr>
              <w:spacing w:before="60" w:line="228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70</w:t>
            </w:r>
          </w:p>
        </w:tc>
      </w:tr>
      <w:tr w:rsidR="00A36762" w:rsidRPr="004C1BDE" w:rsidTr="008D5CA6">
        <w:trPr>
          <w:trHeight w:val="20"/>
        </w:trPr>
        <w:tc>
          <w:tcPr>
            <w:tcW w:w="1107" w:type="pct"/>
            <w:hideMark/>
          </w:tcPr>
          <w:p w:rsidR="00A36762" w:rsidRPr="004C1BDE" w:rsidRDefault="00A36762">
            <w:pPr>
              <w:shd w:val="clear" w:color="auto" w:fill="FFFFFF"/>
              <w:tabs>
                <w:tab w:val="left" w:pos="434"/>
              </w:tabs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 xml:space="preserve">33. Забезпечення дотримання прав осіб, хворих на туберкульоз, шляхом подолання стигматизації та дискримінації, забезпечення на законодавчому рівні рівних прав і свобод впродовж часу лікування туберкульозу та після його завершення </w:t>
            </w:r>
          </w:p>
        </w:tc>
        <w:tc>
          <w:tcPr>
            <w:tcW w:w="994" w:type="pct"/>
            <w:hideMark/>
          </w:tcPr>
          <w:p w:rsidR="00A36762" w:rsidRPr="004C1BDE" w:rsidRDefault="00A36762" w:rsidP="00E6781F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 xml:space="preserve">здійснення заходів із подолання стигматизації шляхом формування толерантного ставлення, зниження рівня дискримінації, а також </w:t>
            </w:r>
            <w:r w:rsidR="00E6781F">
              <w:rPr>
                <w:rFonts w:ascii="Times New Roman" w:hAnsi="Times New Roman"/>
                <w:color w:val="000000"/>
                <w:szCs w:val="26"/>
                <w:lang w:eastAsia="uk-UA"/>
              </w:rPr>
              <w:t xml:space="preserve">заходів із 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 xml:space="preserve">протидії насильству, зокрема гендерно зумовленому, стосовно осіб, хворих на туберкульоз </w:t>
            </w:r>
          </w:p>
        </w:tc>
        <w:tc>
          <w:tcPr>
            <w:tcW w:w="761" w:type="pct"/>
            <w:hideMark/>
          </w:tcPr>
          <w:p w:rsidR="00A36762" w:rsidRPr="004C1BDE" w:rsidRDefault="00A36762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МОЗ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Міноборони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 xml:space="preserve">Рада міністрів Автономної Республіки Крим обласні, Київська та Севастопольська міські держадміністрації (військові адміністрації) 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lastRenderedPageBreak/>
              <w:t>Національна академія медичних наук (за згодою)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 xml:space="preserve">громадські та благодійні організації 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(за згодою)</w:t>
            </w:r>
          </w:p>
        </w:tc>
        <w:tc>
          <w:tcPr>
            <w:tcW w:w="1051" w:type="pct"/>
            <w:hideMark/>
          </w:tcPr>
          <w:p w:rsidR="00A36762" w:rsidRPr="004C1BDE" w:rsidRDefault="00A36762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lastRenderedPageBreak/>
              <w:t xml:space="preserve">кількість регіонів, у яких вжито заходів із подолання стигматизації шляхом формування толерантного ставлення, зниження рівня дискримінації, а також заходів із протидії насильству, зокрема гендерно зумовленому, стосовно осіб, хворих на туберкульоз </w:t>
            </w:r>
          </w:p>
        </w:tc>
        <w:tc>
          <w:tcPr>
            <w:tcW w:w="335" w:type="pct"/>
            <w:hideMark/>
          </w:tcPr>
          <w:p w:rsidR="00A36762" w:rsidRPr="004C1BDE" w:rsidRDefault="00A36762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27</w:t>
            </w:r>
          </w:p>
        </w:tc>
        <w:tc>
          <w:tcPr>
            <w:tcW w:w="353" w:type="pct"/>
            <w:hideMark/>
          </w:tcPr>
          <w:p w:rsidR="00A36762" w:rsidRPr="004C1BDE" w:rsidRDefault="00A36762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27</w:t>
            </w:r>
          </w:p>
        </w:tc>
        <w:tc>
          <w:tcPr>
            <w:tcW w:w="399" w:type="pct"/>
            <w:hideMark/>
          </w:tcPr>
          <w:p w:rsidR="00A36762" w:rsidRPr="004C1BDE" w:rsidRDefault="00A36762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27</w:t>
            </w:r>
          </w:p>
        </w:tc>
      </w:tr>
      <w:tr w:rsidR="00A36762" w:rsidRPr="004C1BDE" w:rsidTr="008D5CA6">
        <w:trPr>
          <w:trHeight w:val="20"/>
        </w:trPr>
        <w:tc>
          <w:tcPr>
            <w:tcW w:w="1107" w:type="pct"/>
            <w:hideMark/>
          </w:tcPr>
          <w:p w:rsidR="00A36762" w:rsidRPr="004C1BDE" w:rsidRDefault="00A36762">
            <w:pPr>
              <w:shd w:val="clear" w:color="auto" w:fill="FFFFFF"/>
              <w:tabs>
                <w:tab w:val="left" w:pos="434"/>
              </w:tabs>
              <w:spacing w:before="120" w:line="228" w:lineRule="auto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34. Проведення реорганізації мережі протитуберкульозних закладів відповідно до сучасних епідеміологічних трендів, оптимізації використання наявних ресурсів, регіональних особливостей, критеріїв госпіталізації та виписки</w:t>
            </w:r>
          </w:p>
        </w:tc>
        <w:tc>
          <w:tcPr>
            <w:tcW w:w="994" w:type="pct"/>
            <w:hideMark/>
          </w:tcPr>
          <w:p w:rsidR="00A36762" w:rsidRPr="004C1BDE" w:rsidRDefault="00A36762">
            <w:pPr>
              <w:spacing w:before="120" w:line="228" w:lineRule="auto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розроблення рекомендацій щодо оптимізації закладів охорони здоров’я, що надають послуги у сфері протидії туберкульозу в установах Державної кримінально-виконавчої служби</w:t>
            </w:r>
          </w:p>
        </w:tc>
        <w:tc>
          <w:tcPr>
            <w:tcW w:w="761" w:type="pct"/>
            <w:hideMark/>
          </w:tcPr>
          <w:p w:rsidR="00A36762" w:rsidRPr="004C1BDE" w:rsidRDefault="00A36762" w:rsidP="00E6781F">
            <w:pPr>
              <w:spacing w:before="120" w:line="228" w:lineRule="auto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Мін’юст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МОЗ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Рада міністрів Автономної Республіки Крим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 xml:space="preserve">обласні, Київська та Севастопольська міські держадміністрації </w:t>
            </w:r>
            <w:r w:rsidR="00E6781F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</w:r>
            <w:r w:rsidR="00E6781F"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(військові адміністрації)</w:t>
            </w:r>
            <w:r w:rsidR="00E6781F"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органи місцевого самоврядування</w:t>
            </w:r>
            <w:r w:rsidR="00E6781F">
              <w:rPr>
                <w:rFonts w:ascii="Times New Roman" w:hAnsi="Times New Roman"/>
                <w:color w:val="000000"/>
                <w:szCs w:val="26"/>
                <w:lang w:eastAsia="uk-UA"/>
              </w:rPr>
              <w:t xml:space="preserve"> </w:t>
            </w:r>
            <w:r w:rsidR="00E6781F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(за згодою)</w:t>
            </w:r>
          </w:p>
        </w:tc>
        <w:tc>
          <w:tcPr>
            <w:tcW w:w="1051" w:type="pct"/>
            <w:hideMark/>
          </w:tcPr>
          <w:p w:rsidR="00A36762" w:rsidRPr="004C1BDE" w:rsidRDefault="00A36762">
            <w:pPr>
              <w:spacing w:before="120" w:line="228" w:lineRule="auto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розроблено та затверджено рекомендації щодо оптимізації закладів охорони здоров’я, що надають послуги у сфері протидії туберкульозу в установах Державної кримінально-виконавчої служби, кількість затверджених рекомендацій</w:t>
            </w:r>
          </w:p>
        </w:tc>
        <w:tc>
          <w:tcPr>
            <w:tcW w:w="335" w:type="pct"/>
            <w:hideMark/>
          </w:tcPr>
          <w:p w:rsidR="00A36762" w:rsidRPr="004C1BDE" w:rsidRDefault="00A36762">
            <w:pPr>
              <w:spacing w:before="120" w:line="228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1</w:t>
            </w:r>
          </w:p>
        </w:tc>
        <w:tc>
          <w:tcPr>
            <w:tcW w:w="353" w:type="pct"/>
          </w:tcPr>
          <w:p w:rsidR="00A36762" w:rsidRPr="004C1BDE" w:rsidRDefault="00A36762">
            <w:pPr>
              <w:spacing w:before="120" w:line="228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399" w:type="pct"/>
          </w:tcPr>
          <w:p w:rsidR="00A36762" w:rsidRPr="004C1BDE" w:rsidRDefault="00A36762">
            <w:pPr>
              <w:spacing w:before="120" w:line="228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</w:tr>
      <w:tr w:rsidR="00A36762" w:rsidRPr="004C1BDE" w:rsidTr="008D5CA6">
        <w:trPr>
          <w:trHeight w:val="20"/>
        </w:trPr>
        <w:tc>
          <w:tcPr>
            <w:tcW w:w="1107" w:type="pct"/>
            <w:hideMark/>
          </w:tcPr>
          <w:p w:rsidR="00A36762" w:rsidRPr="004C1BDE" w:rsidRDefault="00A36762">
            <w:pPr>
              <w:shd w:val="clear" w:color="auto" w:fill="FFFFFF"/>
              <w:tabs>
                <w:tab w:val="left" w:pos="434"/>
              </w:tabs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 xml:space="preserve">35. Впровадження нового механізму фінансування протитуберкульозних заходів, спрямованого на заохочення медичних працівників до виявлення та досягнення успішності в 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lastRenderedPageBreak/>
              <w:t>лікуванні туберкульозу, а також на заохочення пацієнтів до формування прихильності до лікування</w:t>
            </w:r>
          </w:p>
        </w:tc>
        <w:tc>
          <w:tcPr>
            <w:tcW w:w="994" w:type="pct"/>
          </w:tcPr>
          <w:p w:rsidR="00A36762" w:rsidRPr="004C1BDE" w:rsidRDefault="00E6781F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>
              <w:rPr>
                <w:rFonts w:ascii="Times New Roman" w:hAnsi="Times New Roman"/>
                <w:color w:val="000000"/>
                <w:szCs w:val="26"/>
                <w:lang w:eastAsia="uk-UA"/>
              </w:rPr>
              <w:lastRenderedPageBreak/>
              <w:t xml:space="preserve">1) </w:t>
            </w:r>
            <w:r w:rsidR="00A36762"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 xml:space="preserve">впровадження програм стимулювання (на місцевому рівні) для працівників фтизіопульмонологічних центрів і лікарів-фтизіатрів, </w:t>
            </w:r>
            <w:r w:rsidR="00A36762"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lastRenderedPageBreak/>
              <w:t>відповідальних за вжиття заходів із протидії туберкульозу на відповідній території</w:t>
            </w:r>
          </w:p>
          <w:p w:rsidR="00A36762" w:rsidRPr="004C1BDE" w:rsidRDefault="00A36762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761" w:type="pct"/>
            <w:hideMark/>
          </w:tcPr>
          <w:p w:rsidR="00E6781F" w:rsidRDefault="00A36762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lastRenderedPageBreak/>
              <w:t>МОЗ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Рада міністрів Автономної Республіки Крим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 xml:space="preserve">обласні, Київська та Севастопольська </w:t>
            </w:r>
          </w:p>
          <w:p w:rsidR="00E6781F" w:rsidRDefault="00E6781F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  <w:p w:rsidR="00A36762" w:rsidRPr="004C1BDE" w:rsidRDefault="00A36762" w:rsidP="00E6781F">
            <w:pPr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lastRenderedPageBreak/>
              <w:t>міські держадміністрації (військові адміністрації)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 xml:space="preserve">органи місцевого самоврядування 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(за згодою)</w:t>
            </w:r>
          </w:p>
        </w:tc>
        <w:tc>
          <w:tcPr>
            <w:tcW w:w="1051" w:type="pct"/>
            <w:hideMark/>
          </w:tcPr>
          <w:p w:rsidR="00A36762" w:rsidRPr="004C1BDE" w:rsidRDefault="00A36762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lastRenderedPageBreak/>
              <w:t xml:space="preserve">кількість регіонів, у яких впроваджено програми стимулювання (на місцевому рівні) для працівників фтизіопульмонологічних центрів і лікарів-фтизіатрів, 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lastRenderedPageBreak/>
              <w:t>відповідальних за вжиття заходів із протидії туберкульозу на відповідній території</w:t>
            </w:r>
          </w:p>
        </w:tc>
        <w:tc>
          <w:tcPr>
            <w:tcW w:w="335" w:type="pct"/>
            <w:hideMark/>
          </w:tcPr>
          <w:p w:rsidR="00A36762" w:rsidRPr="004C1BDE" w:rsidRDefault="00A36762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lastRenderedPageBreak/>
              <w:t>20</w:t>
            </w:r>
          </w:p>
        </w:tc>
        <w:tc>
          <w:tcPr>
            <w:tcW w:w="353" w:type="pct"/>
          </w:tcPr>
          <w:p w:rsidR="00A36762" w:rsidRPr="004C1BDE" w:rsidRDefault="00A36762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399" w:type="pct"/>
          </w:tcPr>
          <w:p w:rsidR="00A36762" w:rsidRPr="004C1BDE" w:rsidRDefault="00A36762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</w:tr>
      <w:tr w:rsidR="00A36762" w:rsidRPr="004C1BDE" w:rsidTr="008D5CA6">
        <w:trPr>
          <w:trHeight w:val="20"/>
        </w:trPr>
        <w:tc>
          <w:tcPr>
            <w:tcW w:w="0" w:type="auto"/>
            <w:vAlign w:val="center"/>
            <w:hideMark/>
          </w:tcPr>
          <w:p w:rsidR="00A36762" w:rsidRPr="004C1BDE" w:rsidRDefault="00A36762">
            <w:pPr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994" w:type="pct"/>
            <w:hideMark/>
          </w:tcPr>
          <w:p w:rsidR="00A36762" w:rsidRPr="004C1BDE" w:rsidRDefault="00A36762">
            <w:pPr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 xml:space="preserve">2) проведення дослідження щодо рівня катастрофічних витрат пацієнтів та їх </w:t>
            </w:r>
          </w:p>
          <w:p w:rsidR="00A36762" w:rsidRPr="004C1BDE" w:rsidRDefault="00A36762">
            <w:pPr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близького оточення, пов’язаних із захворюванням на туберкульоз</w:t>
            </w:r>
          </w:p>
        </w:tc>
        <w:tc>
          <w:tcPr>
            <w:tcW w:w="761" w:type="pct"/>
            <w:hideMark/>
          </w:tcPr>
          <w:p w:rsidR="00A36762" w:rsidRPr="004C1BDE" w:rsidRDefault="00A36762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МОЗ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Міноборони</w:t>
            </w:r>
          </w:p>
        </w:tc>
        <w:tc>
          <w:tcPr>
            <w:tcW w:w="1051" w:type="pct"/>
            <w:hideMark/>
          </w:tcPr>
          <w:p w:rsidR="00A36762" w:rsidRPr="004C1BDE" w:rsidRDefault="00A36762">
            <w:pPr>
              <w:spacing w:before="120"/>
              <w:ind w:right="-22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проведено дослідження щодо рівня катастрофічних витрат пацієнтів та їх близького оточення, пов’язаних із захворюванням на туберкульоз, кількість підготовлених звітів за результатами дослідження</w:t>
            </w:r>
          </w:p>
        </w:tc>
        <w:tc>
          <w:tcPr>
            <w:tcW w:w="335" w:type="pct"/>
          </w:tcPr>
          <w:p w:rsidR="00A36762" w:rsidRPr="004C1BDE" w:rsidRDefault="00A36762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353" w:type="pct"/>
            <w:hideMark/>
          </w:tcPr>
          <w:p w:rsidR="00A36762" w:rsidRPr="004C1BDE" w:rsidRDefault="00A36762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1</w:t>
            </w:r>
          </w:p>
        </w:tc>
        <w:tc>
          <w:tcPr>
            <w:tcW w:w="399" w:type="pct"/>
          </w:tcPr>
          <w:p w:rsidR="00A36762" w:rsidRPr="004C1BDE" w:rsidRDefault="00A36762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</w:tr>
      <w:tr w:rsidR="00A36762" w:rsidRPr="004C1BDE" w:rsidTr="008D5CA6">
        <w:trPr>
          <w:trHeight w:val="20"/>
        </w:trPr>
        <w:tc>
          <w:tcPr>
            <w:tcW w:w="1107" w:type="pct"/>
          </w:tcPr>
          <w:p w:rsidR="00A36762" w:rsidRPr="004C1BDE" w:rsidRDefault="00A36762">
            <w:pPr>
              <w:shd w:val="clear" w:color="auto" w:fill="FFFFFF"/>
              <w:tabs>
                <w:tab w:val="left" w:pos="434"/>
              </w:tabs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994" w:type="pct"/>
            <w:hideMark/>
          </w:tcPr>
          <w:p w:rsidR="00A36762" w:rsidRPr="004C1BDE" w:rsidRDefault="00A36762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 xml:space="preserve">3) розроблення національного плану досліджень туберкульозу та механізму виділення ресурсів на їх проведення </w:t>
            </w:r>
          </w:p>
        </w:tc>
        <w:tc>
          <w:tcPr>
            <w:tcW w:w="761" w:type="pct"/>
            <w:hideMark/>
          </w:tcPr>
          <w:p w:rsidR="00A36762" w:rsidRPr="004C1BDE" w:rsidRDefault="00A36762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МОЗ</w:t>
            </w:r>
          </w:p>
        </w:tc>
        <w:tc>
          <w:tcPr>
            <w:tcW w:w="1051" w:type="pct"/>
            <w:hideMark/>
          </w:tcPr>
          <w:p w:rsidR="00A36762" w:rsidRPr="004C1BDE" w:rsidRDefault="00A36762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розроблено національний план досліджень туберкульозу із картуванням доступних ресурсів, кількість затверджених національних планів досліджень туберкульозу із картуванням доступних ресурсів</w:t>
            </w:r>
          </w:p>
        </w:tc>
        <w:tc>
          <w:tcPr>
            <w:tcW w:w="335" w:type="pct"/>
            <w:hideMark/>
          </w:tcPr>
          <w:p w:rsidR="00A36762" w:rsidRPr="004C1BDE" w:rsidRDefault="00A36762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1</w:t>
            </w:r>
          </w:p>
        </w:tc>
        <w:tc>
          <w:tcPr>
            <w:tcW w:w="353" w:type="pct"/>
          </w:tcPr>
          <w:p w:rsidR="00A36762" w:rsidRPr="004C1BDE" w:rsidRDefault="00A36762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399" w:type="pct"/>
          </w:tcPr>
          <w:p w:rsidR="00A36762" w:rsidRPr="004C1BDE" w:rsidRDefault="00A36762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</w:tr>
      <w:tr w:rsidR="00E6781F" w:rsidRPr="004C1BDE" w:rsidTr="008D5CA6">
        <w:trPr>
          <w:trHeight w:val="20"/>
        </w:trPr>
        <w:tc>
          <w:tcPr>
            <w:tcW w:w="1107" w:type="pct"/>
          </w:tcPr>
          <w:p w:rsidR="00E6781F" w:rsidRPr="004C1BDE" w:rsidRDefault="00E6781F">
            <w:pPr>
              <w:shd w:val="clear" w:color="auto" w:fill="FFFFFF"/>
              <w:tabs>
                <w:tab w:val="left" w:pos="434"/>
              </w:tabs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994" w:type="pct"/>
          </w:tcPr>
          <w:p w:rsidR="00E6781F" w:rsidRPr="004C1BDE" w:rsidRDefault="00E6781F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761" w:type="pct"/>
          </w:tcPr>
          <w:p w:rsidR="00E6781F" w:rsidRPr="004C1BDE" w:rsidRDefault="00E6781F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1051" w:type="pct"/>
          </w:tcPr>
          <w:p w:rsidR="00E6781F" w:rsidRPr="004C1BDE" w:rsidRDefault="00E6781F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335" w:type="pct"/>
          </w:tcPr>
          <w:p w:rsidR="00E6781F" w:rsidRPr="004C1BDE" w:rsidRDefault="00E6781F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353" w:type="pct"/>
          </w:tcPr>
          <w:p w:rsidR="00E6781F" w:rsidRPr="004C1BDE" w:rsidRDefault="00E6781F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399" w:type="pct"/>
          </w:tcPr>
          <w:p w:rsidR="00E6781F" w:rsidRPr="004C1BDE" w:rsidRDefault="00E6781F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</w:tr>
      <w:tr w:rsidR="00A36762" w:rsidRPr="004C1BDE" w:rsidTr="008D5CA6">
        <w:trPr>
          <w:trHeight w:val="20"/>
        </w:trPr>
        <w:tc>
          <w:tcPr>
            <w:tcW w:w="1107" w:type="pct"/>
          </w:tcPr>
          <w:p w:rsidR="00A36762" w:rsidRPr="004C1BDE" w:rsidRDefault="00A36762">
            <w:pPr>
              <w:shd w:val="clear" w:color="auto" w:fill="FFFFFF"/>
              <w:tabs>
                <w:tab w:val="left" w:pos="434"/>
              </w:tabs>
              <w:spacing w:before="120"/>
              <w:jc w:val="both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994" w:type="pct"/>
            <w:hideMark/>
          </w:tcPr>
          <w:p w:rsidR="00A36762" w:rsidRPr="004C1BDE" w:rsidRDefault="00A36762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 xml:space="preserve">4) впровадження ефективної системи оцінки витрат на протидію туберкульозу </w:t>
            </w:r>
          </w:p>
        </w:tc>
        <w:tc>
          <w:tcPr>
            <w:tcW w:w="761" w:type="pct"/>
            <w:vMerge w:val="restart"/>
            <w:hideMark/>
          </w:tcPr>
          <w:p w:rsidR="00A36762" w:rsidRPr="004C1BDE" w:rsidRDefault="00A36762" w:rsidP="00A36762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 xml:space="preserve">МОЗ 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Рада міністрів Автономної Республіки Крим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 xml:space="preserve">обласні, Київська та Севастопольська міські держадміністрації (військові адміністрації) </w:t>
            </w:r>
          </w:p>
        </w:tc>
        <w:tc>
          <w:tcPr>
            <w:tcW w:w="1051" w:type="pct"/>
            <w:hideMark/>
          </w:tcPr>
          <w:p w:rsidR="00A36762" w:rsidRPr="004C1BDE" w:rsidRDefault="00A36762">
            <w:pPr>
              <w:spacing w:before="120"/>
              <w:rPr>
                <w:rFonts w:ascii="Times New Roman" w:hAnsi="Times New Roman"/>
                <w:color w:val="000000"/>
                <w:szCs w:val="26"/>
                <w:lang w:val="ru-RU"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розроблено нормативно-правовий акт щодо порядку проведення оцінки витрат на протидію туберкульозу, кількість затверджених нормативно-правових актів</w:t>
            </w:r>
          </w:p>
        </w:tc>
        <w:tc>
          <w:tcPr>
            <w:tcW w:w="335" w:type="pct"/>
            <w:hideMark/>
          </w:tcPr>
          <w:p w:rsidR="00A36762" w:rsidRPr="004C1BDE" w:rsidRDefault="00A36762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1</w:t>
            </w:r>
          </w:p>
        </w:tc>
        <w:tc>
          <w:tcPr>
            <w:tcW w:w="353" w:type="pct"/>
            <w:noWrap/>
          </w:tcPr>
          <w:p w:rsidR="00A36762" w:rsidRPr="004C1BDE" w:rsidRDefault="00A36762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399" w:type="pct"/>
            <w:noWrap/>
          </w:tcPr>
          <w:p w:rsidR="00A36762" w:rsidRPr="004C1BDE" w:rsidRDefault="00A36762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</w:tr>
      <w:tr w:rsidR="00A36762" w:rsidRPr="004C1BDE" w:rsidTr="008D5CA6">
        <w:trPr>
          <w:trHeight w:val="20"/>
        </w:trPr>
        <w:tc>
          <w:tcPr>
            <w:tcW w:w="1107" w:type="pct"/>
          </w:tcPr>
          <w:p w:rsidR="00A36762" w:rsidRPr="004C1BDE" w:rsidRDefault="00A36762">
            <w:pPr>
              <w:shd w:val="clear" w:color="auto" w:fill="FFFFFF"/>
              <w:tabs>
                <w:tab w:val="left" w:pos="434"/>
              </w:tabs>
              <w:spacing w:before="120"/>
              <w:jc w:val="both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994" w:type="pct"/>
          </w:tcPr>
          <w:p w:rsidR="00A36762" w:rsidRPr="004C1BDE" w:rsidRDefault="00A36762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762" w:rsidRPr="004C1BDE" w:rsidRDefault="00A36762">
            <w:pPr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1051" w:type="pct"/>
            <w:hideMark/>
          </w:tcPr>
          <w:p w:rsidR="00A36762" w:rsidRPr="004C1BDE" w:rsidRDefault="00A36762">
            <w:pPr>
              <w:spacing w:before="120"/>
              <w:rPr>
                <w:rFonts w:ascii="Times New Roman" w:hAnsi="Times New Roman"/>
                <w:color w:val="000000"/>
                <w:szCs w:val="26"/>
                <w:lang w:val="ru-RU"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кількість звітів з оцінки витрат на протидію туберкульозу</w:t>
            </w:r>
          </w:p>
        </w:tc>
        <w:tc>
          <w:tcPr>
            <w:tcW w:w="335" w:type="pct"/>
            <w:hideMark/>
          </w:tcPr>
          <w:p w:rsidR="00A36762" w:rsidRPr="004C1BDE" w:rsidRDefault="00A36762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1</w:t>
            </w:r>
          </w:p>
        </w:tc>
        <w:tc>
          <w:tcPr>
            <w:tcW w:w="353" w:type="pct"/>
            <w:noWrap/>
          </w:tcPr>
          <w:p w:rsidR="00A36762" w:rsidRPr="004C1BDE" w:rsidRDefault="00A36762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399" w:type="pct"/>
            <w:noWrap/>
          </w:tcPr>
          <w:p w:rsidR="00A36762" w:rsidRPr="004C1BDE" w:rsidRDefault="00A36762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</w:tr>
      <w:tr w:rsidR="00A36762" w:rsidRPr="004C1BDE" w:rsidTr="008D5CA6">
        <w:trPr>
          <w:trHeight w:val="20"/>
        </w:trPr>
        <w:tc>
          <w:tcPr>
            <w:tcW w:w="1107" w:type="pct"/>
          </w:tcPr>
          <w:p w:rsidR="00A36762" w:rsidRPr="004C1BDE" w:rsidRDefault="00A36762">
            <w:pPr>
              <w:shd w:val="clear" w:color="auto" w:fill="FFFFFF"/>
              <w:tabs>
                <w:tab w:val="left" w:pos="434"/>
              </w:tabs>
              <w:spacing w:before="120"/>
              <w:jc w:val="both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994" w:type="pct"/>
          </w:tcPr>
          <w:p w:rsidR="00A36762" w:rsidRPr="004C1BDE" w:rsidRDefault="00A36762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0" w:type="auto"/>
            <w:vAlign w:val="center"/>
          </w:tcPr>
          <w:p w:rsidR="00A36762" w:rsidRPr="004C1BDE" w:rsidRDefault="00A36762">
            <w:pPr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 xml:space="preserve">громадські та благодійні організації 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(за згодою)</w:t>
            </w:r>
          </w:p>
        </w:tc>
        <w:tc>
          <w:tcPr>
            <w:tcW w:w="1051" w:type="pct"/>
          </w:tcPr>
          <w:p w:rsidR="00A36762" w:rsidRPr="004C1BDE" w:rsidRDefault="00A36762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335" w:type="pct"/>
          </w:tcPr>
          <w:p w:rsidR="00A36762" w:rsidRPr="004C1BDE" w:rsidRDefault="00A36762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353" w:type="pct"/>
            <w:noWrap/>
          </w:tcPr>
          <w:p w:rsidR="00A36762" w:rsidRPr="004C1BDE" w:rsidRDefault="00A36762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399" w:type="pct"/>
            <w:noWrap/>
          </w:tcPr>
          <w:p w:rsidR="00A36762" w:rsidRPr="004C1BDE" w:rsidRDefault="00A36762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</w:tr>
      <w:tr w:rsidR="00A36762" w:rsidRPr="004C1BDE" w:rsidTr="008D5CA6">
        <w:trPr>
          <w:trHeight w:val="20"/>
        </w:trPr>
        <w:tc>
          <w:tcPr>
            <w:tcW w:w="1107" w:type="pct"/>
          </w:tcPr>
          <w:p w:rsidR="00A36762" w:rsidRPr="004C1BDE" w:rsidRDefault="00A36762">
            <w:pPr>
              <w:shd w:val="clear" w:color="auto" w:fill="FFFFFF"/>
              <w:tabs>
                <w:tab w:val="left" w:pos="0"/>
                <w:tab w:val="left" w:pos="434"/>
              </w:tabs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36.</w:t>
            </w:r>
            <w:r w:rsidRPr="004C1BDE">
              <w:rPr>
                <w:rFonts w:ascii="Times New Roman" w:hAnsi="Times New Roman"/>
                <w:color w:val="000000"/>
                <w:szCs w:val="26"/>
                <w:lang w:val="ru-RU" w:eastAsia="uk-UA"/>
              </w:rPr>
              <w:t xml:space="preserve"> 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Впровадження стратегічного плану розвитку кадрових ресурсів у сфері громадського здоров’я відповідно до рекомендацій ВООЗ</w:t>
            </w:r>
          </w:p>
          <w:p w:rsidR="00A36762" w:rsidRPr="004C1BDE" w:rsidRDefault="00A36762">
            <w:pPr>
              <w:tabs>
                <w:tab w:val="left" w:pos="434"/>
              </w:tabs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994" w:type="pct"/>
            <w:hideMark/>
          </w:tcPr>
          <w:p w:rsidR="00A36762" w:rsidRPr="004C1BDE" w:rsidRDefault="00A36762">
            <w:pPr>
              <w:spacing w:before="120"/>
              <w:ind w:right="-77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 xml:space="preserve">1) забезпечення розвитку номенклатури спеціальностей фахівців у сфері охорони здоров’я, оптимізація та перерозподіл їх функцій і посадових обов’язків, впровадження механізмів перерозподілу функцій і обов’язків між фахівцями у сфері охорони здоров’я, соціальними працівниками та працівниками освіти, 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lastRenderedPageBreak/>
              <w:t xml:space="preserve">що необхідні для надання послуг із протидії туберкульозу </w:t>
            </w:r>
          </w:p>
        </w:tc>
        <w:tc>
          <w:tcPr>
            <w:tcW w:w="761" w:type="pct"/>
            <w:hideMark/>
          </w:tcPr>
          <w:p w:rsidR="00A36762" w:rsidRPr="004C1BDE" w:rsidRDefault="00A36762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lastRenderedPageBreak/>
              <w:t>МОЗ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МОН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Мінсоцполітики</w:t>
            </w:r>
          </w:p>
        </w:tc>
        <w:tc>
          <w:tcPr>
            <w:tcW w:w="1051" w:type="pct"/>
            <w:hideMark/>
          </w:tcPr>
          <w:p w:rsidR="00A36762" w:rsidRPr="004C1BDE" w:rsidRDefault="00A36762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 xml:space="preserve">забезпечено розвиток номенклатури спеціальностей фахівців у сфері охорони здоров’я, оптимізовано та перерозподілено їх функції та посадові обов’язки, впроваджено механізми перерозподілу функцій і обов’язків між фахівцями у сфері охорони здоров’я, соціальними працівниками та працівниками освіти, що 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lastRenderedPageBreak/>
              <w:t>необхідні для надання послуг із протидії туберкульозу, кількість розроблених нормативно-правових актів</w:t>
            </w:r>
          </w:p>
        </w:tc>
        <w:tc>
          <w:tcPr>
            <w:tcW w:w="335" w:type="pct"/>
            <w:hideMark/>
          </w:tcPr>
          <w:p w:rsidR="00A36762" w:rsidRPr="004C1BDE" w:rsidRDefault="00A36762">
            <w:pPr>
              <w:spacing w:before="120"/>
              <w:jc w:val="center"/>
              <w:rPr>
                <w:rFonts w:ascii="Times New Roman" w:hAnsi="Times New Roman"/>
                <w:color w:val="000000"/>
                <w:szCs w:val="26"/>
                <w:lang w:val="en-US"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lastRenderedPageBreak/>
              <w:t>1</w:t>
            </w:r>
          </w:p>
        </w:tc>
        <w:tc>
          <w:tcPr>
            <w:tcW w:w="353" w:type="pct"/>
            <w:noWrap/>
          </w:tcPr>
          <w:p w:rsidR="00A36762" w:rsidRPr="004C1BDE" w:rsidRDefault="00A36762">
            <w:pPr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399" w:type="pct"/>
            <w:noWrap/>
          </w:tcPr>
          <w:p w:rsidR="00A36762" w:rsidRPr="004C1BDE" w:rsidRDefault="00A36762">
            <w:pPr>
              <w:spacing w:before="120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</w:tr>
      <w:tr w:rsidR="00A36762" w:rsidRPr="004C1BDE" w:rsidTr="008D5CA6">
        <w:trPr>
          <w:trHeight w:val="20"/>
        </w:trPr>
        <w:tc>
          <w:tcPr>
            <w:tcW w:w="1107" w:type="pct"/>
          </w:tcPr>
          <w:p w:rsidR="00A36762" w:rsidRPr="004C1BDE" w:rsidRDefault="00A36762">
            <w:pPr>
              <w:shd w:val="clear" w:color="auto" w:fill="FFFFFF"/>
              <w:tabs>
                <w:tab w:val="left" w:pos="434"/>
              </w:tabs>
              <w:spacing w:before="120"/>
              <w:jc w:val="both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994" w:type="pct"/>
          </w:tcPr>
          <w:p w:rsidR="00A36762" w:rsidRPr="004C1BDE" w:rsidRDefault="00A36762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761" w:type="pct"/>
          </w:tcPr>
          <w:p w:rsidR="00A36762" w:rsidRPr="004C1BDE" w:rsidRDefault="00A36762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>
              <w:rPr>
                <w:rFonts w:ascii="Times New Roman" w:hAnsi="Times New Roman"/>
                <w:color w:val="000000"/>
                <w:szCs w:val="26"/>
                <w:lang w:eastAsia="uk-UA"/>
              </w:rPr>
              <w:t>МОЗ</w:t>
            </w:r>
            <w:r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МОН</w:t>
            </w:r>
            <w:r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Мінсоцполітики</w:t>
            </w:r>
          </w:p>
        </w:tc>
        <w:tc>
          <w:tcPr>
            <w:tcW w:w="1051" w:type="pct"/>
            <w:hideMark/>
          </w:tcPr>
          <w:p w:rsidR="00A36762" w:rsidRPr="004C1BDE" w:rsidRDefault="00A36762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 xml:space="preserve">внесено відповідні зміни до Порядку проведення атестації лікарів та Номенклатури лікарських спеціальностей, затверджених наказом МОЗ від 22 лютого 2019 р. 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№ 446, з метою об’єднання спеціальностей “Фтизіатрія” та “Пульмонологія” у спеціальність “Пульмонологія”, кількість розроблених нормативно-правових актів</w:t>
            </w:r>
          </w:p>
        </w:tc>
        <w:tc>
          <w:tcPr>
            <w:tcW w:w="335" w:type="pct"/>
            <w:hideMark/>
          </w:tcPr>
          <w:p w:rsidR="00A36762" w:rsidRPr="004C1BDE" w:rsidRDefault="00A36762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1</w:t>
            </w:r>
          </w:p>
        </w:tc>
        <w:tc>
          <w:tcPr>
            <w:tcW w:w="353" w:type="pct"/>
            <w:noWrap/>
          </w:tcPr>
          <w:p w:rsidR="00A36762" w:rsidRPr="004C1BDE" w:rsidRDefault="00A36762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399" w:type="pct"/>
            <w:noWrap/>
          </w:tcPr>
          <w:p w:rsidR="00A36762" w:rsidRPr="004C1BDE" w:rsidRDefault="00A36762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</w:tr>
      <w:tr w:rsidR="00A36762" w:rsidRPr="004C1BDE" w:rsidTr="008D5CA6">
        <w:trPr>
          <w:trHeight w:val="20"/>
        </w:trPr>
        <w:tc>
          <w:tcPr>
            <w:tcW w:w="1107" w:type="pct"/>
          </w:tcPr>
          <w:p w:rsidR="00A36762" w:rsidRPr="004C1BDE" w:rsidRDefault="00A36762" w:rsidP="00A36762">
            <w:pPr>
              <w:shd w:val="clear" w:color="auto" w:fill="FFFFFF"/>
              <w:tabs>
                <w:tab w:val="left" w:pos="434"/>
              </w:tabs>
              <w:spacing w:before="60"/>
              <w:jc w:val="both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994" w:type="pct"/>
            <w:hideMark/>
          </w:tcPr>
          <w:p w:rsidR="00A36762" w:rsidRPr="004C1BDE" w:rsidRDefault="00A36762" w:rsidP="00A36762">
            <w:pPr>
              <w:spacing w:before="60"/>
              <w:rPr>
                <w:rFonts w:ascii="Times New Roman" w:hAnsi="Times New Roman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szCs w:val="26"/>
                <w:lang w:eastAsia="uk-UA"/>
              </w:rPr>
              <w:t xml:space="preserve">2) проведення моніторингу ефективності здійснення заходів </w:t>
            </w:r>
            <w:r w:rsidR="00E6781F">
              <w:rPr>
                <w:rFonts w:ascii="Times New Roman" w:hAnsi="Times New Roman"/>
                <w:szCs w:val="26"/>
                <w:lang w:eastAsia="uk-UA"/>
              </w:rPr>
              <w:t>і</w:t>
            </w:r>
            <w:r w:rsidRPr="004C1BDE">
              <w:rPr>
                <w:rFonts w:ascii="Times New Roman" w:hAnsi="Times New Roman"/>
                <w:szCs w:val="26"/>
                <w:lang w:eastAsia="uk-UA"/>
              </w:rPr>
              <w:t>з протидії туберкульозу на регіональному рівні</w:t>
            </w:r>
          </w:p>
        </w:tc>
        <w:tc>
          <w:tcPr>
            <w:tcW w:w="761" w:type="pct"/>
            <w:hideMark/>
          </w:tcPr>
          <w:p w:rsidR="00A36762" w:rsidRPr="004C1BDE" w:rsidRDefault="00A36762" w:rsidP="00A36762">
            <w:pPr>
              <w:spacing w:before="60"/>
              <w:ind w:right="-210"/>
              <w:rPr>
                <w:rFonts w:ascii="Times New Roman" w:hAnsi="Times New Roman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szCs w:val="26"/>
                <w:lang w:eastAsia="uk-UA"/>
              </w:rPr>
              <w:t>МОЗ</w:t>
            </w:r>
            <w:r w:rsidRPr="004C1BDE">
              <w:rPr>
                <w:rFonts w:ascii="Times New Roman" w:hAnsi="Times New Roman"/>
                <w:szCs w:val="26"/>
                <w:lang w:eastAsia="uk-UA"/>
              </w:rPr>
              <w:br/>
              <w:t>Рада міністрів Автономної Республіки Крим</w:t>
            </w:r>
            <w:r w:rsidRPr="004C1BDE">
              <w:rPr>
                <w:rFonts w:ascii="Times New Roman" w:hAnsi="Times New Roman"/>
                <w:szCs w:val="26"/>
                <w:lang w:eastAsia="uk-UA"/>
              </w:rPr>
              <w:br/>
              <w:t xml:space="preserve">обласні, Київська та Севастопольська міські держадміністрації </w:t>
            </w:r>
            <w:r w:rsidRPr="004C1BDE">
              <w:rPr>
                <w:rFonts w:ascii="Times New Roman" w:hAnsi="Times New Roman"/>
                <w:szCs w:val="26"/>
                <w:lang w:eastAsia="uk-UA"/>
              </w:rPr>
              <w:lastRenderedPageBreak/>
              <w:t>(військові адміністрації)</w:t>
            </w:r>
            <w:r w:rsidRPr="004C1BDE">
              <w:rPr>
                <w:rFonts w:ascii="Times New Roman" w:hAnsi="Times New Roman"/>
                <w:szCs w:val="26"/>
                <w:lang w:eastAsia="uk-UA"/>
              </w:rPr>
              <w:br/>
              <w:t xml:space="preserve">органи місцевого самоврядування </w:t>
            </w:r>
            <w:r w:rsidRPr="004C1BDE">
              <w:rPr>
                <w:rFonts w:ascii="Times New Roman" w:hAnsi="Times New Roman"/>
                <w:szCs w:val="26"/>
                <w:lang w:eastAsia="uk-UA"/>
              </w:rPr>
              <w:br/>
              <w:t>(за згодою)</w:t>
            </w:r>
          </w:p>
        </w:tc>
        <w:tc>
          <w:tcPr>
            <w:tcW w:w="1051" w:type="pct"/>
            <w:hideMark/>
          </w:tcPr>
          <w:p w:rsidR="00A36762" w:rsidRPr="004C1BDE" w:rsidRDefault="00A36762" w:rsidP="00A36762">
            <w:pPr>
              <w:spacing w:before="60"/>
              <w:rPr>
                <w:rFonts w:ascii="Times New Roman" w:hAnsi="Times New Roman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szCs w:val="26"/>
                <w:lang w:eastAsia="uk-UA"/>
              </w:rPr>
              <w:lastRenderedPageBreak/>
              <w:t>кількість регіонів, у яких проведено моніторинг ефективності здійснення заходів із протидії туберкульозу</w:t>
            </w:r>
          </w:p>
        </w:tc>
        <w:tc>
          <w:tcPr>
            <w:tcW w:w="335" w:type="pct"/>
            <w:hideMark/>
          </w:tcPr>
          <w:p w:rsidR="00A36762" w:rsidRPr="004C1BDE" w:rsidRDefault="00A36762" w:rsidP="00A36762">
            <w:pPr>
              <w:spacing w:before="60"/>
              <w:ind w:left="-111" w:right="-114"/>
              <w:jc w:val="center"/>
              <w:rPr>
                <w:rFonts w:ascii="Times New Roman" w:hAnsi="Times New Roman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szCs w:val="26"/>
                <w:lang w:eastAsia="uk-UA"/>
              </w:rPr>
              <w:t>27</w:t>
            </w:r>
          </w:p>
        </w:tc>
        <w:tc>
          <w:tcPr>
            <w:tcW w:w="353" w:type="pct"/>
            <w:noWrap/>
            <w:hideMark/>
          </w:tcPr>
          <w:p w:rsidR="00A36762" w:rsidRPr="004C1BDE" w:rsidRDefault="00A36762" w:rsidP="00A36762">
            <w:pPr>
              <w:spacing w:before="60"/>
              <w:ind w:left="-111" w:right="-114"/>
              <w:jc w:val="center"/>
              <w:rPr>
                <w:rFonts w:ascii="Times New Roman" w:hAnsi="Times New Roman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szCs w:val="26"/>
                <w:lang w:eastAsia="uk-UA"/>
              </w:rPr>
              <w:t>27</w:t>
            </w:r>
          </w:p>
        </w:tc>
        <w:tc>
          <w:tcPr>
            <w:tcW w:w="399" w:type="pct"/>
            <w:noWrap/>
            <w:hideMark/>
          </w:tcPr>
          <w:p w:rsidR="00A36762" w:rsidRPr="004C1BDE" w:rsidRDefault="00A36762" w:rsidP="00A36762">
            <w:pPr>
              <w:spacing w:before="6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27</w:t>
            </w:r>
          </w:p>
        </w:tc>
      </w:tr>
      <w:tr w:rsidR="00A36762" w:rsidRPr="00A36762" w:rsidTr="008D5CA6">
        <w:trPr>
          <w:trHeight w:val="20"/>
        </w:trPr>
        <w:tc>
          <w:tcPr>
            <w:tcW w:w="5000" w:type="pct"/>
            <w:gridSpan w:val="7"/>
            <w:hideMark/>
          </w:tcPr>
          <w:p w:rsidR="00A36762" w:rsidRPr="00A36762" w:rsidRDefault="00A36762">
            <w:pPr>
              <w:tabs>
                <w:tab w:val="left" w:pos="434"/>
              </w:tabs>
              <w:spacing w:before="120" w:after="120"/>
              <w:jc w:val="center"/>
              <w:rPr>
                <w:rFonts w:ascii="Times New Roman" w:hAnsi="Times New Roman"/>
                <w:i/>
                <w:color w:val="000000"/>
                <w:szCs w:val="26"/>
                <w:highlight w:val="white"/>
                <w:lang w:eastAsia="uk-UA"/>
              </w:rPr>
            </w:pPr>
            <w:r w:rsidRPr="00A36762">
              <w:rPr>
                <w:rFonts w:ascii="Times New Roman" w:hAnsi="Times New Roman"/>
                <w:i/>
                <w:color w:val="000000"/>
                <w:szCs w:val="26"/>
                <w:highlight w:val="white"/>
                <w:lang w:eastAsia="uk-UA"/>
              </w:rPr>
              <w:t>Забезпечення ефективного виявлення нових випадків та недопущення формування резистентних форм туберкульозу</w:t>
            </w:r>
          </w:p>
        </w:tc>
      </w:tr>
      <w:tr w:rsidR="00A36762" w:rsidRPr="004C1BDE" w:rsidTr="008D5CA6">
        <w:trPr>
          <w:trHeight w:val="20"/>
        </w:trPr>
        <w:tc>
          <w:tcPr>
            <w:tcW w:w="1107" w:type="pct"/>
            <w:hideMark/>
          </w:tcPr>
          <w:p w:rsidR="00A36762" w:rsidRPr="004C1BDE" w:rsidRDefault="00A36762" w:rsidP="00A36762">
            <w:pPr>
              <w:shd w:val="clear" w:color="auto" w:fill="FFFFFF"/>
              <w:tabs>
                <w:tab w:val="left" w:pos="434"/>
              </w:tabs>
              <w:spacing w:before="60"/>
              <w:rPr>
                <w:rFonts w:ascii="Times New Roman" w:hAnsi="Times New Roman"/>
                <w:color w:val="000000"/>
                <w:szCs w:val="26"/>
                <w:lang w:val="ru-RU"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 xml:space="preserve">37. Забезпечення належного рівня інформування населення про туберкульоз, його прояви, профілактику, можливості лікування </w:t>
            </w:r>
          </w:p>
        </w:tc>
        <w:tc>
          <w:tcPr>
            <w:tcW w:w="994" w:type="pct"/>
            <w:hideMark/>
          </w:tcPr>
          <w:p w:rsidR="00A36762" w:rsidRPr="004C1BDE" w:rsidRDefault="00A36762" w:rsidP="00A36762">
            <w:pPr>
              <w:spacing w:before="6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проведення національної та регіональних інформаційних кампаній з питань профілактики туберкульозу</w:t>
            </w:r>
          </w:p>
        </w:tc>
        <w:tc>
          <w:tcPr>
            <w:tcW w:w="761" w:type="pct"/>
            <w:hideMark/>
          </w:tcPr>
          <w:p w:rsidR="00A36762" w:rsidRPr="004C1BDE" w:rsidRDefault="00A36762" w:rsidP="00A36762">
            <w:pPr>
              <w:spacing w:before="6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 xml:space="preserve">МОЗ 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 xml:space="preserve">Мінмолодьспорт Нацсоцслужба Національна рада з питань телебачення і радіомовлення 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 xml:space="preserve">(за згодою) </w:t>
            </w:r>
            <w:r w:rsidR="00E6781F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</w:r>
            <w:r w:rsidR="00E6781F"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Рада міністрів Автономної Республіки Крим</w:t>
            </w:r>
            <w:r w:rsidR="00E6781F"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 xml:space="preserve">обласні, Київська та Севастопольська міські держадміністрації (військові адміністрації) громадські та благодійні організації </w:t>
            </w:r>
            <w:r w:rsidR="00E6781F"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(за згодою)</w:t>
            </w:r>
          </w:p>
        </w:tc>
        <w:tc>
          <w:tcPr>
            <w:tcW w:w="1051" w:type="pct"/>
            <w:hideMark/>
          </w:tcPr>
          <w:p w:rsidR="00A36762" w:rsidRDefault="00A36762" w:rsidP="00A36762">
            <w:pPr>
              <w:spacing w:before="6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проведено національну інформаційну кампанію з питань профілактики туберкульозу, кількість інформаційних кампаній</w:t>
            </w:r>
          </w:p>
          <w:p w:rsidR="00E6781F" w:rsidRPr="004C1BDE" w:rsidRDefault="00E6781F" w:rsidP="00770A75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проведено регіональні інформаційні кампанії з питань профілактики туберкульозу, кількість регіонів, у яких проведено інформаційні кампанії</w:t>
            </w:r>
          </w:p>
        </w:tc>
        <w:tc>
          <w:tcPr>
            <w:tcW w:w="335" w:type="pct"/>
            <w:hideMark/>
          </w:tcPr>
          <w:p w:rsidR="00A36762" w:rsidRDefault="00A36762" w:rsidP="00A36762">
            <w:pPr>
              <w:spacing w:before="6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val="en-US" w:eastAsia="uk-UA"/>
              </w:rPr>
              <w:t>1</w:t>
            </w:r>
          </w:p>
          <w:p w:rsidR="00E6781F" w:rsidRDefault="00E6781F" w:rsidP="00A36762">
            <w:pPr>
              <w:spacing w:before="6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  <w:p w:rsidR="00E6781F" w:rsidRDefault="00E6781F" w:rsidP="00A36762">
            <w:pPr>
              <w:spacing w:before="6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  <w:p w:rsidR="00E6781F" w:rsidRDefault="00E6781F" w:rsidP="00A36762">
            <w:pPr>
              <w:spacing w:before="6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  <w:p w:rsidR="00E6781F" w:rsidRPr="00E6781F" w:rsidRDefault="00E6781F" w:rsidP="00770A75">
            <w:pPr>
              <w:spacing w:before="240"/>
              <w:ind w:left="-113" w:right="-113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27</w:t>
            </w:r>
          </w:p>
        </w:tc>
        <w:tc>
          <w:tcPr>
            <w:tcW w:w="353" w:type="pct"/>
            <w:noWrap/>
            <w:hideMark/>
          </w:tcPr>
          <w:p w:rsidR="00A36762" w:rsidRDefault="00A36762" w:rsidP="00A36762">
            <w:pPr>
              <w:spacing w:before="6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val="en-US" w:eastAsia="uk-UA"/>
              </w:rPr>
              <w:t>1</w:t>
            </w:r>
          </w:p>
          <w:p w:rsidR="00E6781F" w:rsidRDefault="00E6781F" w:rsidP="00A36762">
            <w:pPr>
              <w:spacing w:before="6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  <w:p w:rsidR="00E6781F" w:rsidRDefault="00E6781F" w:rsidP="00A36762">
            <w:pPr>
              <w:spacing w:before="6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  <w:p w:rsidR="00E6781F" w:rsidRDefault="00E6781F" w:rsidP="00A36762">
            <w:pPr>
              <w:spacing w:before="6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  <w:p w:rsidR="00E6781F" w:rsidRPr="00E6781F" w:rsidRDefault="00E6781F" w:rsidP="00770A75">
            <w:pPr>
              <w:spacing w:before="240"/>
              <w:ind w:left="-113" w:right="-113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27</w:t>
            </w:r>
          </w:p>
        </w:tc>
        <w:tc>
          <w:tcPr>
            <w:tcW w:w="399" w:type="pct"/>
            <w:noWrap/>
            <w:hideMark/>
          </w:tcPr>
          <w:p w:rsidR="00A36762" w:rsidRDefault="00A36762" w:rsidP="00A36762">
            <w:pPr>
              <w:spacing w:before="6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val="en-US" w:eastAsia="uk-UA"/>
              </w:rPr>
              <w:t>1</w:t>
            </w:r>
          </w:p>
          <w:p w:rsidR="00E6781F" w:rsidRDefault="00E6781F" w:rsidP="00A36762">
            <w:pPr>
              <w:spacing w:before="6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  <w:p w:rsidR="00E6781F" w:rsidRDefault="00E6781F" w:rsidP="00A36762">
            <w:pPr>
              <w:spacing w:before="6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  <w:p w:rsidR="00E6781F" w:rsidRDefault="00E6781F" w:rsidP="00A36762">
            <w:pPr>
              <w:spacing w:before="6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  <w:p w:rsidR="00E6781F" w:rsidRPr="00E6781F" w:rsidRDefault="00E6781F" w:rsidP="00770A75">
            <w:pPr>
              <w:spacing w:before="240"/>
              <w:ind w:left="-113" w:right="-113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27</w:t>
            </w:r>
          </w:p>
        </w:tc>
      </w:tr>
      <w:tr w:rsidR="00E6781F" w:rsidRPr="004C1BDE" w:rsidTr="008D5CA6">
        <w:trPr>
          <w:trHeight w:val="20"/>
        </w:trPr>
        <w:tc>
          <w:tcPr>
            <w:tcW w:w="1107" w:type="pct"/>
          </w:tcPr>
          <w:p w:rsidR="00E6781F" w:rsidRPr="004C1BDE" w:rsidRDefault="00E6781F" w:rsidP="00A36762">
            <w:pPr>
              <w:shd w:val="clear" w:color="auto" w:fill="FFFFFF"/>
              <w:tabs>
                <w:tab w:val="left" w:pos="434"/>
              </w:tabs>
              <w:spacing w:before="6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994" w:type="pct"/>
          </w:tcPr>
          <w:p w:rsidR="00E6781F" w:rsidRPr="004C1BDE" w:rsidRDefault="00E6781F" w:rsidP="00A36762">
            <w:pPr>
              <w:spacing w:before="6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761" w:type="pct"/>
          </w:tcPr>
          <w:p w:rsidR="00E6781F" w:rsidRPr="004C1BDE" w:rsidRDefault="00E6781F" w:rsidP="00A36762">
            <w:pPr>
              <w:spacing w:before="6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1051" w:type="pct"/>
          </w:tcPr>
          <w:p w:rsidR="00E6781F" w:rsidRPr="004C1BDE" w:rsidRDefault="00E6781F" w:rsidP="00A36762">
            <w:pPr>
              <w:spacing w:before="6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335" w:type="pct"/>
          </w:tcPr>
          <w:p w:rsidR="00E6781F" w:rsidRPr="004C1BDE" w:rsidRDefault="00E6781F" w:rsidP="00A36762">
            <w:pPr>
              <w:spacing w:before="6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val="en-US" w:eastAsia="uk-UA"/>
              </w:rPr>
            </w:pPr>
          </w:p>
        </w:tc>
        <w:tc>
          <w:tcPr>
            <w:tcW w:w="353" w:type="pct"/>
            <w:noWrap/>
          </w:tcPr>
          <w:p w:rsidR="00E6781F" w:rsidRPr="004C1BDE" w:rsidRDefault="00E6781F" w:rsidP="00A36762">
            <w:pPr>
              <w:spacing w:before="6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val="en-US" w:eastAsia="uk-UA"/>
              </w:rPr>
            </w:pPr>
          </w:p>
        </w:tc>
        <w:tc>
          <w:tcPr>
            <w:tcW w:w="399" w:type="pct"/>
            <w:noWrap/>
          </w:tcPr>
          <w:p w:rsidR="00E6781F" w:rsidRPr="004C1BDE" w:rsidRDefault="00E6781F" w:rsidP="00A36762">
            <w:pPr>
              <w:spacing w:before="6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val="en-US" w:eastAsia="uk-UA"/>
              </w:rPr>
            </w:pPr>
          </w:p>
        </w:tc>
      </w:tr>
      <w:tr w:rsidR="00A36762" w:rsidRPr="004C1BDE" w:rsidTr="008D5CA6">
        <w:trPr>
          <w:trHeight w:val="20"/>
        </w:trPr>
        <w:tc>
          <w:tcPr>
            <w:tcW w:w="1107" w:type="pct"/>
            <w:hideMark/>
          </w:tcPr>
          <w:p w:rsidR="00A36762" w:rsidRPr="004C1BDE" w:rsidRDefault="00A36762" w:rsidP="0081176A">
            <w:pPr>
              <w:shd w:val="clear" w:color="auto" w:fill="FFFFFF"/>
              <w:tabs>
                <w:tab w:val="left" w:pos="434"/>
              </w:tabs>
              <w:spacing w:before="60" w:line="228" w:lineRule="auto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lastRenderedPageBreak/>
              <w:t xml:space="preserve">38. Забезпечення систематичного скринінгу та активне виявлення випадків туберкульозу та осіб, які перебувають у контакті з особами, хворими на туберкульоз, зокрема серед ключових груп населення та груп підвищеного ризику щодо захворювання на туберкульоз, </w:t>
            </w:r>
            <w:r w:rsidR="0081176A">
              <w:rPr>
                <w:rFonts w:ascii="Times New Roman" w:hAnsi="Times New Roman"/>
                <w:color w:val="000000"/>
                <w:szCs w:val="26"/>
                <w:lang w:eastAsia="uk-UA"/>
              </w:rPr>
              <w:t>у тому числі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 xml:space="preserve"> із залученням громадських організацій</w:t>
            </w:r>
          </w:p>
        </w:tc>
        <w:tc>
          <w:tcPr>
            <w:tcW w:w="994" w:type="pct"/>
          </w:tcPr>
          <w:p w:rsidR="00A36762" w:rsidRPr="004C1BDE" w:rsidRDefault="00A36762" w:rsidP="00A36762">
            <w:pPr>
              <w:spacing w:before="60" w:line="228" w:lineRule="auto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1) створення аналітичних панелей із можливістю дезагрегації інформації про систематичний скринінг на туберкульоз на рівні закладу охорони здоров’я</w:t>
            </w:r>
          </w:p>
          <w:p w:rsidR="00A36762" w:rsidRPr="004C1BDE" w:rsidRDefault="00A36762" w:rsidP="00A36762">
            <w:pPr>
              <w:spacing w:before="60" w:line="228" w:lineRule="auto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  <w:p w:rsidR="00A36762" w:rsidRPr="004C1BDE" w:rsidRDefault="00A36762" w:rsidP="00A36762">
            <w:pPr>
              <w:spacing w:before="60" w:line="228" w:lineRule="auto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  <w:p w:rsidR="00A36762" w:rsidRPr="004C1BDE" w:rsidRDefault="00A36762" w:rsidP="00A36762">
            <w:pPr>
              <w:spacing w:before="60" w:line="228" w:lineRule="auto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  <w:p w:rsidR="00A36762" w:rsidRPr="004C1BDE" w:rsidRDefault="00A36762" w:rsidP="00A36762">
            <w:pPr>
              <w:spacing w:before="60" w:line="228" w:lineRule="auto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761" w:type="pct"/>
            <w:hideMark/>
          </w:tcPr>
          <w:p w:rsidR="00A36762" w:rsidRPr="004C1BDE" w:rsidRDefault="00A36762" w:rsidP="00A36762">
            <w:pPr>
              <w:spacing w:before="60" w:line="228" w:lineRule="auto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МОЗ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Мін’юст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Рада міністрів Автономної Республіки Крим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 xml:space="preserve">обласні, Київська та Севастопольська міські держадміністрації (військові адміністрації) громадські та благодійні організації 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(за згодою)</w:t>
            </w:r>
          </w:p>
        </w:tc>
        <w:tc>
          <w:tcPr>
            <w:tcW w:w="1051" w:type="pct"/>
            <w:hideMark/>
          </w:tcPr>
          <w:p w:rsidR="00A36762" w:rsidRPr="004C1BDE" w:rsidRDefault="00A36762" w:rsidP="00A36762">
            <w:pPr>
              <w:spacing w:before="60" w:line="228" w:lineRule="auto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кількість регіонів, у яких створені аналітичні панелі із можливістю дезагрегації інформації про систематичний скринінг на туберкульоз на рівні закладу охорони здоров’я</w:t>
            </w:r>
          </w:p>
        </w:tc>
        <w:tc>
          <w:tcPr>
            <w:tcW w:w="335" w:type="pct"/>
            <w:hideMark/>
          </w:tcPr>
          <w:p w:rsidR="00A36762" w:rsidRPr="004C1BDE" w:rsidRDefault="00A36762" w:rsidP="00A36762">
            <w:pPr>
              <w:spacing w:before="60" w:line="228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 xml:space="preserve"> </w:t>
            </w:r>
          </w:p>
        </w:tc>
        <w:tc>
          <w:tcPr>
            <w:tcW w:w="353" w:type="pct"/>
            <w:noWrap/>
            <w:hideMark/>
          </w:tcPr>
          <w:p w:rsidR="00A36762" w:rsidRPr="004C1BDE" w:rsidRDefault="00A36762" w:rsidP="00A36762">
            <w:pPr>
              <w:spacing w:before="60" w:line="228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15</w:t>
            </w:r>
          </w:p>
        </w:tc>
        <w:tc>
          <w:tcPr>
            <w:tcW w:w="399" w:type="pct"/>
            <w:noWrap/>
            <w:hideMark/>
          </w:tcPr>
          <w:p w:rsidR="00A36762" w:rsidRPr="004C1BDE" w:rsidRDefault="00A36762" w:rsidP="00A36762">
            <w:pPr>
              <w:spacing w:before="60" w:line="228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27</w:t>
            </w:r>
          </w:p>
        </w:tc>
      </w:tr>
      <w:tr w:rsidR="00A36762" w:rsidRPr="004C1BDE" w:rsidTr="008D5CA6">
        <w:trPr>
          <w:trHeight w:val="20"/>
        </w:trPr>
        <w:tc>
          <w:tcPr>
            <w:tcW w:w="1107" w:type="pct"/>
          </w:tcPr>
          <w:p w:rsidR="00A36762" w:rsidRPr="004C1BDE" w:rsidRDefault="00A36762" w:rsidP="00A36762">
            <w:pPr>
              <w:shd w:val="clear" w:color="auto" w:fill="FFFFFF"/>
              <w:tabs>
                <w:tab w:val="left" w:pos="434"/>
              </w:tabs>
              <w:spacing w:before="60" w:line="228" w:lineRule="auto"/>
              <w:jc w:val="both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994" w:type="pct"/>
            <w:hideMark/>
          </w:tcPr>
          <w:p w:rsidR="00A36762" w:rsidRPr="004C1BDE" w:rsidRDefault="00A36762" w:rsidP="00A36762">
            <w:pPr>
              <w:spacing w:before="60" w:line="228" w:lineRule="auto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2) впровадження надання мобільних діагностичних послуг, інтегрованих із систематичним скринінгом на туберкульоз, для ключових груп населення та груп підвищеного ризику щодо захворювання на туберкульоз, зокрема із залученням громадських організацій</w:t>
            </w:r>
          </w:p>
        </w:tc>
        <w:tc>
          <w:tcPr>
            <w:tcW w:w="761" w:type="pct"/>
            <w:hideMark/>
          </w:tcPr>
          <w:p w:rsidR="00770A75" w:rsidRDefault="00A36762" w:rsidP="00A36762">
            <w:pPr>
              <w:spacing w:before="60" w:line="228" w:lineRule="auto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МОЗ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Міноборони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Мін’юст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Рада міністрів Автономної Республіки Крим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 xml:space="preserve">обласні, Київська та Севастопольська міські держадміністрації (військові адміністрації) </w:t>
            </w:r>
          </w:p>
          <w:p w:rsidR="00770A75" w:rsidRDefault="00770A75" w:rsidP="00A36762">
            <w:pPr>
              <w:spacing w:before="60" w:line="228" w:lineRule="auto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  <w:p w:rsidR="00770A75" w:rsidRDefault="00770A75" w:rsidP="00A36762">
            <w:pPr>
              <w:spacing w:before="60" w:line="228" w:lineRule="auto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  <w:p w:rsidR="0081176A" w:rsidRDefault="00A36762" w:rsidP="00A36762">
            <w:pPr>
              <w:spacing w:before="60" w:line="228" w:lineRule="auto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lastRenderedPageBreak/>
              <w:t xml:space="preserve">громадські та </w:t>
            </w:r>
          </w:p>
          <w:p w:rsidR="00A36762" w:rsidRPr="004C1BDE" w:rsidRDefault="00A36762" w:rsidP="00A36762">
            <w:pPr>
              <w:spacing w:before="60" w:line="228" w:lineRule="auto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 xml:space="preserve">благодійні організації 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(за згодою)</w:t>
            </w:r>
          </w:p>
        </w:tc>
        <w:tc>
          <w:tcPr>
            <w:tcW w:w="1051" w:type="pct"/>
            <w:hideMark/>
          </w:tcPr>
          <w:p w:rsidR="00A36762" w:rsidRPr="004C1BDE" w:rsidRDefault="00A36762" w:rsidP="00A36762">
            <w:pPr>
              <w:spacing w:before="60" w:line="228" w:lineRule="auto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lastRenderedPageBreak/>
              <w:t>кількість регіонів, у яких впроваджено надання мобільних діагностичних послуг, інтегрованих із систематичним скринінгом на туберкульоз, для ключових груп населення та груп підвищеного ризику щодо захворювання на туберкульоз, зокрема із залученням громадських організацій</w:t>
            </w:r>
          </w:p>
        </w:tc>
        <w:tc>
          <w:tcPr>
            <w:tcW w:w="335" w:type="pct"/>
            <w:hideMark/>
          </w:tcPr>
          <w:p w:rsidR="00A36762" w:rsidRPr="004C1BDE" w:rsidRDefault="00A36762" w:rsidP="00A36762">
            <w:pPr>
              <w:spacing w:before="60" w:line="228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27</w:t>
            </w:r>
          </w:p>
        </w:tc>
        <w:tc>
          <w:tcPr>
            <w:tcW w:w="353" w:type="pct"/>
            <w:hideMark/>
          </w:tcPr>
          <w:p w:rsidR="00A36762" w:rsidRPr="004C1BDE" w:rsidRDefault="00A36762" w:rsidP="00A36762">
            <w:pPr>
              <w:spacing w:before="60" w:line="228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27</w:t>
            </w:r>
          </w:p>
        </w:tc>
        <w:tc>
          <w:tcPr>
            <w:tcW w:w="399" w:type="pct"/>
            <w:hideMark/>
          </w:tcPr>
          <w:p w:rsidR="00A36762" w:rsidRPr="004C1BDE" w:rsidRDefault="00A36762" w:rsidP="00A36762">
            <w:pPr>
              <w:spacing w:before="60" w:line="228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27</w:t>
            </w:r>
          </w:p>
        </w:tc>
      </w:tr>
      <w:tr w:rsidR="00A36762" w:rsidRPr="004C1BDE" w:rsidTr="008D5CA6">
        <w:trPr>
          <w:trHeight w:val="20"/>
        </w:trPr>
        <w:tc>
          <w:tcPr>
            <w:tcW w:w="1107" w:type="pct"/>
          </w:tcPr>
          <w:p w:rsidR="00A36762" w:rsidRPr="004C1BDE" w:rsidRDefault="00A36762" w:rsidP="00A36762">
            <w:pPr>
              <w:shd w:val="clear" w:color="auto" w:fill="FFFFFF"/>
              <w:tabs>
                <w:tab w:val="left" w:pos="434"/>
              </w:tabs>
              <w:spacing w:before="60" w:line="228" w:lineRule="auto"/>
              <w:jc w:val="both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994" w:type="pct"/>
            <w:hideMark/>
          </w:tcPr>
          <w:p w:rsidR="00A36762" w:rsidRPr="004C1BDE" w:rsidRDefault="00A36762" w:rsidP="00A36762">
            <w:pPr>
              <w:spacing w:before="60" w:line="228" w:lineRule="auto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3) виявлення контактів на один індексний випадок туберкульозу</w:t>
            </w:r>
          </w:p>
        </w:tc>
        <w:tc>
          <w:tcPr>
            <w:tcW w:w="761" w:type="pct"/>
            <w:hideMark/>
          </w:tcPr>
          <w:p w:rsidR="00A36762" w:rsidRPr="004C1BDE" w:rsidRDefault="00A36762" w:rsidP="00A36762">
            <w:pPr>
              <w:spacing w:before="60" w:line="228" w:lineRule="auto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Рада міністрів Автономної Республіки Крим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 xml:space="preserve">обласні, Київська та Севастопольська міські держадміністрації (військові адміністрації) громадські та благодійні організації </w:t>
            </w:r>
            <w:r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(за згодою)</w:t>
            </w:r>
          </w:p>
        </w:tc>
        <w:tc>
          <w:tcPr>
            <w:tcW w:w="1051" w:type="pct"/>
            <w:hideMark/>
          </w:tcPr>
          <w:p w:rsidR="00A36762" w:rsidRPr="004C1BDE" w:rsidRDefault="00A36762" w:rsidP="00A36762">
            <w:pPr>
              <w:spacing w:before="60" w:line="228" w:lineRule="auto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 xml:space="preserve">кількість виявлених контактів на один індексний випадок туберкульозу </w:t>
            </w:r>
          </w:p>
        </w:tc>
        <w:tc>
          <w:tcPr>
            <w:tcW w:w="335" w:type="pct"/>
            <w:hideMark/>
          </w:tcPr>
          <w:p w:rsidR="00A36762" w:rsidRPr="004C1BDE" w:rsidRDefault="00A36762" w:rsidP="00A36762">
            <w:pPr>
              <w:spacing w:before="60" w:line="228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2,58</w:t>
            </w:r>
          </w:p>
        </w:tc>
        <w:tc>
          <w:tcPr>
            <w:tcW w:w="353" w:type="pct"/>
            <w:noWrap/>
            <w:hideMark/>
          </w:tcPr>
          <w:p w:rsidR="00A36762" w:rsidRPr="004C1BDE" w:rsidRDefault="00A36762" w:rsidP="00A36762">
            <w:pPr>
              <w:spacing w:before="60" w:line="228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2,58</w:t>
            </w:r>
          </w:p>
        </w:tc>
        <w:tc>
          <w:tcPr>
            <w:tcW w:w="399" w:type="pct"/>
            <w:noWrap/>
            <w:hideMark/>
          </w:tcPr>
          <w:p w:rsidR="00A36762" w:rsidRPr="004C1BDE" w:rsidRDefault="00A36762" w:rsidP="00A36762">
            <w:pPr>
              <w:spacing w:before="60" w:line="228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2,58</w:t>
            </w:r>
          </w:p>
        </w:tc>
      </w:tr>
      <w:tr w:rsidR="00A36762" w:rsidRPr="004C1BDE" w:rsidTr="008D5CA6">
        <w:trPr>
          <w:trHeight w:val="20"/>
        </w:trPr>
        <w:tc>
          <w:tcPr>
            <w:tcW w:w="1107" w:type="pct"/>
          </w:tcPr>
          <w:p w:rsidR="00A36762" w:rsidRPr="004C1BDE" w:rsidRDefault="00A36762" w:rsidP="00A36762">
            <w:pPr>
              <w:shd w:val="clear" w:color="auto" w:fill="FFFFFF"/>
              <w:tabs>
                <w:tab w:val="left" w:pos="434"/>
              </w:tabs>
              <w:spacing w:before="60" w:line="228" w:lineRule="auto"/>
              <w:jc w:val="both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994" w:type="pct"/>
            <w:hideMark/>
          </w:tcPr>
          <w:p w:rsidR="00A36762" w:rsidRPr="004C1BDE" w:rsidRDefault="00A36762" w:rsidP="00A36762">
            <w:pPr>
              <w:spacing w:before="60" w:line="228" w:lineRule="auto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4) розроблення та впровадження механізму залучення громадських та благодійних організацій до забезпечення систематичного скринінгу і активного виявлення випадків туберкульозу</w:t>
            </w:r>
          </w:p>
        </w:tc>
        <w:tc>
          <w:tcPr>
            <w:tcW w:w="761" w:type="pct"/>
            <w:hideMark/>
          </w:tcPr>
          <w:p w:rsidR="00A36762" w:rsidRPr="004C1BDE" w:rsidRDefault="00A36762" w:rsidP="00A36762">
            <w:pPr>
              <w:spacing w:before="60" w:line="228" w:lineRule="auto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МОЗ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Міноборони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 xml:space="preserve">громадські та благодійні організації </w:t>
            </w:r>
            <w:r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(за згодою)</w:t>
            </w:r>
          </w:p>
        </w:tc>
        <w:tc>
          <w:tcPr>
            <w:tcW w:w="1051" w:type="pct"/>
            <w:hideMark/>
          </w:tcPr>
          <w:p w:rsidR="00A36762" w:rsidRPr="004C1BDE" w:rsidRDefault="00A36762" w:rsidP="00A36762">
            <w:pPr>
              <w:spacing w:before="60" w:line="228" w:lineRule="auto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розроблено та впроваджено інструмент для залучення громадських та благодійних організації до забезпечення систематичного скринінгу і активного виявлення випадків туберкульозу, кількість розроблених інструментів</w:t>
            </w:r>
          </w:p>
        </w:tc>
        <w:tc>
          <w:tcPr>
            <w:tcW w:w="335" w:type="pct"/>
          </w:tcPr>
          <w:p w:rsidR="00A36762" w:rsidRPr="004C1BDE" w:rsidRDefault="00A36762" w:rsidP="00A36762">
            <w:pPr>
              <w:spacing w:before="60" w:line="228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353" w:type="pct"/>
            <w:noWrap/>
            <w:hideMark/>
          </w:tcPr>
          <w:p w:rsidR="00A36762" w:rsidRPr="004C1BDE" w:rsidRDefault="00A36762" w:rsidP="00A36762">
            <w:pPr>
              <w:spacing w:before="60" w:line="228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1</w:t>
            </w:r>
          </w:p>
        </w:tc>
        <w:tc>
          <w:tcPr>
            <w:tcW w:w="399" w:type="pct"/>
            <w:noWrap/>
          </w:tcPr>
          <w:p w:rsidR="00A36762" w:rsidRPr="004C1BDE" w:rsidRDefault="00A36762" w:rsidP="00A36762">
            <w:pPr>
              <w:spacing w:before="60" w:line="228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</w:tr>
      <w:tr w:rsidR="00A36762" w:rsidRPr="004C1BDE" w:rsidTr="008D5CA6">
        <w:trPr>
          <w:trHeight w:val="20"/>
        </w:trPr>
        <w:tc>
          <w:tcPr>
            <w:tcW w:w="1107" w:type="pct"/>
            <w:hideMark/>
          </w:tcPr>
          <w:p w:rsidR="00A36762" w:rsidRPr="004C1BDE" w:rsidRDefault="00A36762" w:rsidP="00A36762">
            <w:pPr>
              <w:shd w:val="clear" w:color="auto" w:fill="FFFFFF"/>
              <w:tabs>
                <w:tab w:val="left" w:pos="434"/>
              </w:tabs>
              <w:spacing w:before="60" w:line="228" w:lineRule="auto"/>
              <w:ind w:right="-111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 xml:space="preserve">39. Забезпечення скринінгу на латентний та активний туберкульоз і 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lastRenderedPageBreak/>
              <w:t>профілактичного лікування осіб із ключових груп населення та груп підвищеного ризику щодо захворювання на туберкульоз, які цього потребують</w:t>
            </w:r>
          </w:p>
        </w:tc>
        <w:tc>
          <w:tcPr>
            <w:tcW w:w="994" w:type="pct"/>
            <w:hideMark/>
          </w:tcPr>
          <w:p w:rsidR="00A36762" w:rsidRPr="004C1BDE" w:rsidRDefault="00A36762" w:rsidP="00A36762">
            <w:pPr>
              <w:spacing w:before="60" w:line="228" w:lineRule="auto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lastRenderedPageBreak/>
              <w:t xml:space="preserve">1) забезпечення систематичним скринінгом на латентний 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lastRenderedPageBreak/>
              <w:t xml:space="preserve">та активний туберкульоз і профілактичним лікуванням осіб ключових груп населення та груп підвищеного ризику щодо захворювання на туберкульоз відповідно до галузевих стандартів у сфері охорони здоров’я </w:t>
            </w:r>
          </w:p>
        </w:tc>
        <w:tc>
          <w:tcPr>
            <w:tcW w:w="761" w:type="pct"/>
            <w:hideMark/>
          </w:tcPr>
          <w:p w:rsidR="00A36762" w:rsidRPr="004C1BDE" w:rsidRDefault="00A36762" w:rsidP="00A36762">
            <w:pPr>
              <w:spacing w:before="60" w:line="228" w:lineRule="auto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lastRenderedPageBreak/>
              <w:t>МОЗ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Нацсоцслужба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Мін’юст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lastRenderedPageBreak/>
              <w:t>Міноборони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Рада міністрів Автономної Республіки Крим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 xml:space="preserve">обласні, Київська та Севастопольська міські держадміністрації (військові адміністрації) Національна академія медичних наук (за згодою) громадські та благодійні організації 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(за згодою)</w:t>
            </w:r>
          </w:p>
        </w:tc>
        <w:tc>
          <w:tcPr>
            <w:tcW w:w="1051" w:type="pct"/>
            <w:hideMark/>
          </w:tcPr>
          <w:p w:rsidR="00A36762" w:rsidRPr="004C1BDE" w:rsidRDefault="00A36762" w:rsidP="00A36762">
            <w:pPr>
              <w:spacing w:before="60" w:line="228" w:lineRule="auto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lastRenderedPageBreak/>
              <w:t xml:space="preserve">відсоток охоплення систематичним скринінгом на латентний та активний 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lastRenderedPageBreak/>
              <w:t>туберкульоз і профілактичним лікуванням осіб із ключових груп населення та груп підвищеного ризику щодо захворювання на туберкульоз відповідно до галузевих стандартів у сфері охорони здоров’я</w:t>
            </w:r>
          </w:p>
        </w:tc>
        <w:tc>
          <w:tcPr>
            <w:tcW w:w="335" w:type="pct"/>
            <w:hideMark/>
          </w:tcPr>
          <w:p w:rsidR="00A36762" w:rsidRPr="004C1BDE" w:rsidRDefault="00A36762" w:rsidP="00A36762">
            <w:pPr>
              <w:spacing w:before="60" w:line="228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lastRenderedPageBreak/>
              <w:t>85</w:t>
            </w:r>
          </w:p>
        </w:tc>
        <w:tc>
          <w:tcPr>
            <w:tcW w:w="353" w:type="pct"/>
            <w:noWrap/>
            <w:hideMark/>
          </w:tcPr>
          <w:p w:rsidR="00A36762" w:rsidRPr="004C1BDE" w:rsidRDefault="00A36762" w:rsidP="00A36762">
            <w:pPr>
              <w:spacing w:before="60" w:line="228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90</w:t>
            </w:r>
          </w:p>
        </w:tc>
        <w:tc>
          <w:tcPr>
            <w:tcW w:w="399" w:type="pct"/>
            <w:noWrap/>
            <w:hideMark/>
          </w:tcPr>
          <w:p w:rsidR="00A36762" w:rsidRPr="004C1BDE" w:rsidRDefault="00A36762" w:rsidP="00A36762">
            <w:pPr>
              <w:spacing w:before="60" w:line="228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95</w:t>
            </w:r>
          </w:p>
        </w:tc>
      </w:tr>
      <w:tr w:rsidR="00A36762" w:rsidRPr="004C1BDE" w:rsidTr="008D5CA6">
        <w:trPr>
          <w:trHeight w:val="20"/>
        </w:trPr>
        <w:tc>
          <w:tcPr>
            <w:tcW w:w="1107" w:type="pct"/>
          </w:tcPr>
          <w:p w:rsidR="00A36762" w:rsidRPr="004C1BDE" w:rsidRDefault="00A36762">
            <w:pPr>
              <w:shd w:val="clear" w:color="auto" w:fill="FFFFFF"/>
              <w:tabs>
                <w:tab w:val="left" w:pos="434"/>
              </w:tabs>
              <w:spacing w:before="120"/>
              <w:jc w:val="both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994" w:type="pct"/>
            <w:hideMark/>
          </w:tcPr>
          <w:p w:rsidR="00A36762" w:rsidRPr="004C1BDE" w:rsidRDefault="00A36762" w:rsidP="00770A75">
            <w:pPr>
              <w:spacing w:before="120" w:line="228" w:lineRule="auto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2) підвищення рівня охоплення профілактичним лікуванням туберкульозу осіб ключових груп населення</w:t>
            </w:r>
          </w:p>
        </w:tc>
        <w:tc>
          <w:tcPr>
            <w:tcW w:w="761" w:type="pct"/>
            <w:hideMark/>
          </w:tcPr>
          <w:p w:rsidR="00A36762" w:rsidRPr="004C1BDE" w:rsidRDefault="00A36762" w:rsidP="0081176A">
            <w:pPr>
              <w:spacing w:before="120" w:line="228" w:lineRule="auto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МОЗ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Мін’юст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Міноборони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Рада міністрів Автономної Республіки Крим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 xml:space="preserve">обласні, Київська та Севастопольська міські держадміністрації (військові адміністрації) 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lastRenderedPageBreak/>
              <w:t xml:space="preserve">громадські та </w:t>
            </w:r>
          </w:p>
        </w:tc>
        <w:tc>
          <w:tcPr>
            <w:tcW w:w="1051" w:type="pct"/>
            <w:hideMark/>
          </w:tcPr>
          <w:p w:rsidR="00A36762" w:rsidRDefault="00A36762">
            <w:pPr>
              <w:spacing w:before="120" w:line="228" w:lineRule="auto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lastRenderedPageBreak/>
              <w:t>рівень охоплення профілактичним лікуванням туберкульозу осіб, які живуть із ВІЛ, відсотків</w:t>
            </w:r>
          </w:p>
          <w:p w:rsidR="0081176A" w:rsidRPr="004C1BDE" w:rsidRDefault="0081176A" w:rsidP="0081176A">
            <w:pPr>
              <w:spacing w:before="120" w:line="228" w:lineRule="auto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рівень охоплення профілактичним лікуванням туберкульозу контактних осіб (діти і дорослі) із особами, хворими на туберкульоз</w:t>
            </w:r>
            <w:r>
              <w:rPr>
                <w:rFonts w:ascii="Times New Roman" w:hAnsi="Times New Roman"/>
                <w:color w:val="000000"/>
                <w:szCs w:val="26"/>
                <w:lang w:eastAsia="uk-UA"/>
              </w:rPr>
              <w:t>,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 xml:space="preserve"> із бактеріовиділенням, 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lastRenderedPageBreak/>
              <w:t>відсотків</w:t>
            </w:r>
          </w:p>
        </w:tc>
        <w:tc>
          <w:tcPr>
            <w:tcW w:w="335" w:type="pct"/>
            <w:hideMark/>
          </w:tcPr>
          <w:p w:rsidR="00A36762" w:rsidRDefault="00A36762">
            <w:pPr>
              <w:spacing w:before="120" w:line="228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lastRenderedPageBreak/>
              <w:t>85</w:t>
            </w:r>
          </w:p>
          <w:p w:rsidR="0081176A" w:rsidRDefault="0081176A">
            <w:pPr>
              <w:spacing w:before="120" w:line="228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  <w:p w:rsidR="0081176A" w:rsidRDefault="0081176A">
            <w:pPr>
              <w:spacing w:before="120" w:line="228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  <w:p w:rsidR="0081176A" w:rsidRDefault="0081176A">
            <w:pPr>
              <w:spacing w:before="120" w:line="228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  <w:p w:rsidR="0081176A" w:rsidRPr="004C1BDE" w:rsidRDefault="0081176A" w:rsidP="0081176A">
            <w:pPr>
              <w:spacing w:line="228" w:lineRule="auto"/>
              <w:ind w:left="-113" w:right="-113"/>
              <w:jc w:val="center"/>
              <w:rPr>
                <w:rFonts w:ascii="Times New Roman" w:hAnsi="Times New Roman"/>
                <w:color w:val="000000"/>
                <w:szCs w:val="26"/>
                <w:lang w:val="en-US"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90</w:t>
            </w:r>
          </w:p>
        </w:tc>
        <w:tc>
          <w:tcPr>
            <w:tcW w:w="353" w:type="pct"/>
            <w:hideMark/>
          </w:tcPr>
          <w:p w:rsidR="00A36762" w:rsidRDefault="00A36762">
            <w:pPr>
              <w:spacing w:before="120" w:line="228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90</w:t>
            </w:r>
          </w:p>
          <w:p w:rsidR="0081176A" w:rsidRDefault="0081176A">
            <w:pPr>
              <w:spacing w:before="120" w:line="228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  <w:p w:rsidR="0081176A" w:rsidRDefault="0081176A">
            <w:pPr>
              <w:spacing w:before="120" w:line="228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  <w:p w:rsidR="0081176A" w:rsidRDefault="0081176A">
            <w:pPr>
              <w:spacing w:before="120" w:line="228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  <w:p w:rsidR="0081176A" w:rsidRPr="004C1BDE" w:rsidRDefault="0081176A" w:rsidP="0081176A">
            <w:pPr>
              <w:spacing w:line="228" w:lineRule="auto"/>
              <w:ind w:left="-113" w:right="-113"/>
              <w:jc w:val="center"/>
              <w:rPr>
                <w:rFonts w:ascii="Times New Roman" w:hAnsi="Times New Roman"/>
                <w:color w:val="000000"/>
                <w:szCs w:val="26"/>
                <w:lang w:val="en-US"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93</w:t>
            </w:r>
          </w:p>
        </w:tc>
        <w:tc>
          <w:tcPr>
            <w:tcW w:w="399" w:type="pct"/>
            <w:noWrap/>
            <w:hideMark/>
          </w:tcPr>
          <w:p w:rsidR="00A36762" w:rsidRDefault="00A36762">
            <w:pPr>
              <w:spacing w:before="120" w:line="228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95</w:t>
            </w:r>
          </w:p>
          <w:p w:rsidR="0081176A" w:rsidRDefault="0081176A">
            <w:pPr>
              <w:spacing w:before="120" w:line="228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  <w:p w:rsidR="0081176A" w:rsidRDefault="0081176A">
            <w:pPr>
              <w:spacing w:before="120" w:line="228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  <w:p w:rsidR="0081176A" w:rsidRDefault="0081176A">
            <w:pPr>
              <w:spacing w:before="120" w:line="228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  <w:p w:rsidR="0081176A" w:rsidRPr="004C1BDE" w:rsidRDefault="0081176A" w:rsidP="0081176A">
            <w:pPr>
              <w:spacing w:line="228" w:lineRule="auto"/>
              <w:ind w:left="-113" w:right="-113"/>
              <w:jc w:val="center"/>
              <w:rPr>
                <w:rFonts w:ascii="Times New Roman" w:hAnsi="Times New Roman"/>
                <w:color w:val="000000"/>
                <w:szCs w:val="26"/>
                <w:lang w:val="en-US"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95</w:t>
            </w:r>
          </w:p>
        </w:tc>
      </w:tr>
      <w:tr w:rsidR="0081176A" w:rsidRPr="004C1BDE" w:rsidTr="008D5CA6">
        <w:trPr>
          <w:trHeight w:val="20"/>
        </w:trPr>
        <w:tc>
          <w:tcPr>
            <w:tcW w:w="1107" w:type="pct"/>
          </w:tcPr>
          <w:p w:rsidR="0081176A" w:rsidRPr="004C1BDE" w:rsidRDefault="0081176A">
            <w:pPr>
              <w:shd w:val="clear" w:color="auto" w:fill="FFFFFF"/>
              <w:tabs>
                <w:tab w:val="left" w:pos="434"/>
              </w:tabs>
              <w:spacing w:before="120"/>
              <w:jc w:val="both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994" w:type="pct"/>
          </w:tcPr>
          <w:p w:rsidR="0081176A" w:rsidRPr="004C1BDE" w:rsidRDefault="0081176A">
            <w:pPr>
              <w:spacing w:before="120" w:line="228" w:lineRule="auto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761" w:type="pct"/>
          </w:tcPr>
          <w:p w:rsidR="0081176A" w:rsidRPr="004C1BDE" w:rsidRDefault="0081176A" w:rsidP="00770A75">
            <w:pPr>
              <w:spacing w:line="228" w:lineRule="auto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 xml:space="preserve">благодійні організації 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(за згодою)</w:t>
            </w:r>
          </w:p>
        </w:tc>
        <w:tc>
          <w:tcPr>
            <w:tcW w:w="1051" w:type="pct"/>
          </w:tcPr>
          <w:p w:rsidR="0081176A" w:rsidRPr="004C1BDE" w:rsidRDefault="0081176A">
            <w:pPr>
              <w:spacing w:before="120" w:line="228" w:lineRule="auto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335" w:type="pct"/>
          </w:tcPr>
          <w:p w:rsidR="0081176A" w:rsidRPr="004C1BDE" w:rsidRDefault="0081176A">
            <w:pPr>
              <w:spacing w:before="120" w:line="228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353" w:type="pct"/>
          </w:tcPr>
          <w:p w:rsidR="0081176A" w:rsidRPr="004C1BDE" w:rsidRDefault="0081176A">
            <w:pPr>
              <w:spacing w:before="120" w:line="228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399" w:type="pct"/>
            <w:noWrap/>
          </w:tcPr>
          <w:p w:rsidR="0081176A" w:rsidRPr="004C1BDE" w:rsidRDefault="0081176A">
            <w:pPr>
              <w:spacing w:before="120" w:line="228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</w:tr>
      <w:tr w:rsidR="00A36762" w:rsidRPr="004C1BDE" w:rsidTr="00A36762">
        <w:trPr>
          <w:trHeight w:val="20"/>
        </w:trPr>
        <w:tc>
          <w:tcPr>
            <w:tcW w:w="0" w:type="auto"/>
            <w:vAlign w:val="center"/>
            <w:hideMark/>
          </w:tcPr>
          <w:p w:rsidR="00A36762" w:rsidRPr="004C1BDE" w:rsidRDefault="00A36762">
            <w:pPr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A36762" w:rsidRPr="004C1BDE" w:rsidRDefault="00A36762">
            <w:pPr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0" w:type="auto"/>
            <w:hideMark/>
          </w:tcPr>
          <w:p w:rsidR="00A36762" w:rsidRPr="004C1BDE" w:rsidRDefault="00A36762" w:rsidP="00A36762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МОЗ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Мін’юст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Міноборони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Рада міністрів Автономної Республіки Крим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 xml:space="preserve">обласні, Київська та Севастопольська міські держадміністрації (військові адміністрації) громадські та благодійні організації 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(за згодою)</w:t>
            </w:r>
          </w:p>
        </w:tc>
        <w:tc>
          <w:tcPr>
            <w:tcW w:w="1051" w:type="pct"/>
            <w:hideMark/>
          </w:tcPr>
          <w:p w:rsidR="00A36762" w:rsidRPr="004C1BDE" w:rsidRDefault="00A36762">
            <w:pPr>
              <w:spacing w:before="120" w:line="228" w:lineRule="auto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рівень охоплення профілактичним лікуванням туберкульозу інших клінічних груп ризику, визначених галузевим стандартом у сфері охорони здоров’я, відсотків</w:t>
            </w:r>
          </w:p>
        </w:tc>
        <w:tc>
          <w:tcPr>
            <w:tcW w:w="335" w:type="pct"/>
            <w:hideMark/>
          </w:tcPr>
          <w:p w:rsidR="00A36762" w:rsidRPr="004C1BDE" w:rsidRDefault="00A36762">
            <w:pPr>
              <w:spacing w:before="120" w:line="228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val="en-US"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70</w:t>
            </w:r>
          </w:p>
        </w:tc>
        <w:tc>
          <w:tcPr>
            <w:tcW w:w="353" w:type="pct"/>
            <w:noWrap/>
            <w:hideMark/>
          </w:tcPr>
          <w:p w:rsidR="00A36762" w:rsidRPr="004C1BDE" w:rsidRDefault="00A36762">
            <w:pPr>
              <w:spacing w:before="120" w:line="228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75</w:t>
            </w:r>
          </w:p>
        </w:tc>
        <w:tc>
          <w:tcPr>
            <w:tcW w:w="399" w:type="pct"/>
            <w:noWrap/>
            <w:hideMark/>
          </w:tcPr>
          <w:p w:rsidR="00A36762" w:rsidRPr="004C1BDE" w:rsidRDefault="00A36762">
            <w:pPr>
              <w:spacing w:before="120" w:line="228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80</w:t>
            </w:r>
          </w:p>
        </w:tc>
      </w:tr>
      <w:tr w:rsidR="00A36762" w:rsidRPr="004C1BDE" w:rsidTr="008D5CA6">
        <w:trPr>
          <w:trHeight w:val="20"/>
        </w:trPr>
        <w:tc>
          <w:tcPr>
            <w:tcW w:w="1107" w:type="pct"/>
          </w:tcPr>
          <w:p w:rsidR="00A36762" w:rsidRPr="004C1BDE" w:rsidRDefault="00A36762">
            <w:pPr>
              <w:tabs>
                <w:tab w:val="left" w:pos="434"/>
              </w:tabs>
              <w:spacing w:before="120" w:line="228" w:lineRule="auto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994" w:type="pct"/>
            <w:hideMark/>
          </w:tcPr>
          <w:p w:rsidR="00A36762" w:rsidRPr="004C1BDE" w:rsidRDefault="00A36762">
            <w:pPr>
              <w:spacing w:before="120" w:line="228" w:lineRule="auto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 xml:space="preserve">3) впровадження моделей комплексного надання медичної допомоги та догляду під час профілактичного лікування туберкульозу, зокрема із підтримкою </w:t>
            </w:r>
          </w:p>
        </w:tc>
        <w:tc>
          <w:tcPr>
            <w:tcW w:w="761" w:type="pct"/>
            <w:hideMark/>
          </w:tcPr>
          <w:p w:rsidR="00A36762" w:rsidRPr="004C1BDE" w:rsidRDefault="00A36762" w:rsidP="00A36762">
            <w:pPr>
              <w:spacing w:before="120" w:line="228" w:lineRule="auto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МОЗ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 xml:space="preserve">Міноборони 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 xml:space="preserve">Мін’юст 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Рада міністрів Автономної Республіки Крим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</w:r>
          </w:p>
        </w:tc>
        <w:tc>
          <w:tcPr>
            <w:tcW w:w="1051" w:type="pct"/>
            <w:hideMark/>
          </w:tcPr>
          <w:p w:rsidR="00A36762" w:rsidRPr="004C1BDE" w:rsidRDefault="00A36762">
            <w:pPr>
              <w:spacing w:before="120" w:line="228" w:lineRule="auto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кількість регіонів, у яких впроваджено моделі комплексного надання медичної допомоги та догляду під час профілактичного лікування туберкульозу</w:t>
            </w:r>
          </w:p>
        </w:tc>
        <w:tc>
          <w:tcPr>
            <w:tcW w:w="335" w:type="pct"/>
            <w:hideMark/>
          </w:tcPr>
          <w:p w:rsidR="00A36762" w:rsidRPr="004C1BDE" w:rsidRDefault="00A36762">
            <w:pPr>
              <w:spacing w:before="120" w:line="228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27</w:t>
            </w:r>
          </w:p>
        </w:tc>
        <w:tc>
          <w:tcPr>
            <w:tcW w:w="353" w:type="pct"/>
            <w:noWrap/>
            <w:hideMark/>
          </w:tcPr>
          <w:p w:rsidR="00A36762" w:rsidRPr="004C1BDE" w:rsidRDefault="00A36762">
            <w:pPr>
              <w:spacing w:before="120" w:line="228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27</w:t>
            </w:r>
          </w:p>
        </w:tc>
        <w:tc>
          <w:tcPr>
            <w:tcW w:w="399" w:type="pct"/>
            <w:noWrap/>
            <w:hideMark/>
          </w:tcPr>
          <w:p w:rsidR="00A36762" w:rsidRPr="004C1BDE" w:rsidRDefault="00A36762">
            <w:pPr>
              <w:spacing w:before="120" w:line="228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27</w:t>
            </w:r>
          </w:p>
        </w:tc>
      </w:tr>
      <w:tr w:rsidR="00A36762" w:rsidRPr="004C1BDE" w:rsidTr="008D5CA6">
        <w:trPr>
          <w:trHeight w:val="20"/>
        </w:trPr>
        <w:tc>
          <w:tcPr>
            <w:tcW w:w="1107" w:type="pct"/>
          </w:tcPr>
          <w:p w:rsidR="00A36762" w:rsidRPr="004C1BDE" w:rsidRDefault="00A36762">
            <w:pPr>
              <w:tabs>
                <w:tab w:val="left" w:pos="434"/>
              </w:tabs>
              <w:spacing w:before="120" w:line="228" w:lineRule="auto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994" w:type="pct"/>
          </w:tcPr>
          <w:p w:rsidR="00A36762" w:rsidRPr="004C1BDE" w:rsidRDefault="00A36762">
            <w:pPr>
              <w:spacing w:before="120" w:line="228" w:lineRule="auto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761" w:type="pct"/>
          </w:tcPr>
          <w:p w:rsidR="00A36762" w:rsidRPr="004C1BDE" w:rsidRDefault="00A36762">
            <w:pPr>
              <w:spacing w:before="120" w:line="228" w:lineRule="auto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1051" w:type="pct"/>
          </w:tcPr>
          <w:p w:rsidR="00A36762" w:rsidRPr="004C1BDE" w:rsidRDefault="00A36762">
            <w:pPr>
              <w:spacing w:before="120" w:line="228" w:lineRule="auto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335" w:type="pct"/>
          </w:tcPr>
          <w:p w:rsidR="00A36762" w:rsidRPr="004C1BDE" w:rsidRDefault="00A36762">
            <w:pPr>
              <w:spacing w:before="120" w:line="228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353" w:type="pct"/>
            <w:noWrap/>
          </w:tcPr>
          <w:p w:rsidR="00A36762" w:rsidRPr="004C1BDE" w:rsidRDefault="00A36762">
            <w:pPr>
              <w:spacing w:before="120" w:line="228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399" w:type="pct"/>
            <w:noWrap/>
          </w:tcPr>
          <w:p w:rsidR="00A36762" w:rsidRPr="004C1BDE" w:rsidRDefault="00A36762">
            <w:pPr>
              <w:spacing w:before="120" w:line="228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</w:tr>
      <w:tr w:rsidR="0081176A" w:rsidRPr="004C1BDE" w:rsidTr="008A1CCA">
        <w:trPr>
          <w:trHeight w:val="20"/>
        </w:trPr>
        <w:tc>
          <w:tcPr>
            <w:tcW w:w="1107" w:type="pct"/>
          </w:tcPr>
          <w:p w:rsidR="0081176A" w:rsidRPr="004C1BDE" w:rsidRDefault="0081176A" w:rsidP="0081176A">
            <w:pPr>
              <w:tabs>
                <w:tab w:val="left" w:pos="434"/>
              </w:tabs>
              <w:spacing w:before="6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994" w:type="pct"/>
            <w:hideMark/>
          </w:tcPr>
          <w:p w:rsidR="0081176A" w:rsidRPr="004C1BDE" w:rsidRDefault="0081176A" w:rsidP="0081176A">
            <w:pPr>
              <w:spacing w:before="6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лікування за допомогою інформаційних технологій</w:t>
            </w:r>
          </w:p>
        </w:tc>
        <w:tc>
          <w:tcPr>
            <w:tcW w:w="761" w:type="pct"/>
            <w:hideMark/>
          </w:tcPr>
          <w:p w:rsidR="0081176A" w:rsidRPr="004C1BDE" w:rsidRDefault="0081176A" w:rsidP="0081176A">
            <w:pPr>
              <w:spacing w:before="6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 xml:space="preserve">обласні, Київська та Севастопольська міські держадміністрації (військові адміністрації) 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Націо</w:t>
            </w:r>
            <w:r>
              <w:rPr>
                <w:rFonts w:ascii="Times New Roman" w:hAnsi="Times New Roman"/>
                <w:color w:val="000000"/>
                <w:szCs w:val="26"/>
                <w:lang w:eastAsia="uk-UA"/>
              </w:rPr>
              <w:t>нальна академія медичних наук (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за згодою)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 xml:space="preserve">громадські та благодійні організації </w:t>
            </w:r>
            <w:r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(за згодою)</w:t>
            </w:r>
          </w:p>
        </w:tc>
        <w:tc>
          <w:tcPr>
            <w:tcW w:w="1051" w:type="pct"/>
            <w:hideMark/>
          </w:tcPr>
          <w:p w:rsidR="0081176A" w:rsidRPr="004C1BDE" w:rsidRDefault="0081176A" w:rsidP="0081176A">
            <w:pPr>
              <w:spacing w:before="6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рівень охоплення профілактичним лікуванням туберкульозу осіб із числа придатних до профілактичного лікування туберкульозу, відсотків</w:t>
            </w:r>
          </w:p>
        </w:tc>
        <w:tc>
          <w:tcPr>
            <w:tcW w:w="335" w:type="pct"/>
          </w:tcPr>
          <w:p w:rsidR="0081176A" w:rsidRPr="004C1BDE" w:rsidRDefault="0081176A" w:rsidP="0081176A">
            <w:pPr>
              <w:spacing w:before="6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70</w:t>
            </w:r>
          </w:p>
        </w:tc>
        <w:tc>
          <w:tcPr>
            <w:tcW w:w="353" w:type="pct"/>
            <w:noWrap/>
          </w:tcPr>
          <w:p w:rsidR="0081176A" w:rsidRPr="004C1BDE" w:rsidRDefault="0081176A" w:rsidP="0081176A">
            <w:pPr>
              <w:spacing w:before="6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80</w:t>
            </w:r>
          </w:p>
        </w:tc>
        <w:tc>
          <w:tcPr>
            <w:tcW w:w="399" w:type="pct"/>
            <w:noWrap/>
          </w:tcPr>
          <w:p w:rsidR="0081176A" w:rsidRPr="004C1BDE" w:rsidRDefault="0081176A" w:rsidP="0081176A">
            <w:pPr>
              <w:spacing w:before="6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90</w:t>
            </w:r>
          </w:p>
        </w:tc>
      </w:tr>
      <w:tr w:rsidR="0081176A" w:rsidRPr="004C1BDE" w:rsidTr="008D5CA6">
        <w:trPr>
          <w:trHeight w:val="20"/>
        </w:trPr>
        <w:tc>
          <w:tcPr>
            <w:tcW w:w="1107" w:type="pct"/>
            <w:hideMark/>
          </w:tcPr>
          <w:p w:rsidR="0081176A" w:rsidRPr="004C1BDE" w:rsidRDefault="0081176A" w:rsidP="0081176A">
            <w:pPr>
              <w:shd w:val="clear" w:color="auto" w:fill="FFFFFF"/>
              <w:tabs>
                <w:tab w:val="left" w:pos="434"/>
              </w:tabs>
              <w:spacing w:before="6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40.</w:t>
            </w:r>
            <w:r w:rsidRPr="004C1BDE">
              <w:rPr>
                <w:rFonts w:ascii="Times New Roman" w:hAnsi="Times New Roman"/>
                <w:color w:val="000000"/>
                <w:szCs w:val="26"/>
                <w:lang w:val="ru-RU" w:eastAsia="uk-UA"/>
              </w:rPr>
              <w:t xml:space="preserve"> 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Забезпечення вакцинацією проти туберкульозу новонароджених</w:t>
            </w:r>
          </w:p>
        </w:tc>
        <w:tc>
          <w:tcPr>
            <w:tcW w:w="994" w:type="pct"/>
            <w:hideMark/>
          </w:tcPr>
          <w:p w:rsidR="0081176A" w:rsidRPr="004C1BDE" w:rsidRDefault="0081176A" w:rsidP="0081176A">
            <w:pPr>
              <w:spacing w:before="60"/>
              <w:ind w:right="-137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забезпечення охоплення щепленням проти туберкульозу (вакцинація БЦЖ) дітей віком до одного року відповідно до календаря профілактичних щеплень</w:t>
            </w:r>
          </w:p>
        </w:tc>
        <w:tc>
          <w:tcPr>
            <w:tcW w:w="761" w:type="pct"/>
            <w:hideMark/>
          </w:tcPr>
          <w:p w:rsidR="0081176A" w:rsidRPr="004C1BDE" w:rsidRDefault="0081176A" w:rsidP="0081176A">
            <w:pPr>
              <w:spacing w:before="6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МОЗ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Рада міністрів Автономної Республіки Крим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обласні, Київська та Севастопольська міські держадміністрації (військові адміністрації)</w:t>
            </w:r>
          </w:p>
        </w:tc>
        <w:tc>
          <w:tcPr>
            <w:tcW w:w="1051" w:type="pct"/>
            <w:hideMark/>
          </w:tcPr>
          <w:p w:rsidR="0081176A" w:rsidRPr="004C1BDE" w:rsidRDefault="0081176A" w:rsidP="0081176A">
            <w:pPr>
              <w:spacing w:before="6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рівень охоплення щепленням проти туберкульозу (вакцинація БЦЖ) дітей віком до одного року відповідно до календаря профілактичних щеплень, відсотків</w:t>
            </w:r>
          </w:p>
        </w:tc>
        <w:tc>
          <w:tcPr>
            <w:tcW w:w="335" w:type="pct"/>
            <w:hideMark/>
          </w:tcPr>
          <w:p w:rsidR="0081176A" w:rsidRPr="004C1BDE" w:rsidRDefault="0081176A" w:rsidP="0081176A">
            <w:pPr>
              <w:spacing w:before="6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80</w:t>
            </w:r>
          </w:p>
        </w:tc>
        <w:tc>
          <w:tcPr>
            <w:tcW w:w="353" w:type="pct"/>
            <w:noWrap/>
            <w:hideMark/>
          </w:tcPr>
          <w:p w:rsidR="0081176A" w:rsidRPr="004C1BDE" w:rsidRDefault="0081176A" w:rsidP="0081176A">
            <w:pPr>
              <w:spacing w:before="6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85</w:t>
            </w:r>
          </w:p>
        </w:tc>
        <w:tc>
          <w:tcPr>
            <w:tcW w:w="399" w:type="pct"/>
            <w:noWrap/>
            <w:hideMark/>
          </w:tcPr>
          <w:p w:rsidR="0081176A" w:rsidRPr="004C1BDE" w:rsidRDefault="0081176A" w:rsidP="0081176A">
            <w:pPr>
              <w:spacing w:before="6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90</w:t>
            </w:r>
          </w:p>
        </w:tc>
      </w:tr>
      <w:tr w:rsidR="0081176A" w:rsidRPr="004C1BDE" w:rsidTr="008D5CA6">
        <w:trPr>
          <w:trHeight w:val="20"/>
        </w:trPr>
        <w:tc>
          <w:tcPr>
            <w:tcW w:w="1107" w:type="pct"/>
            <w:hideMark/>
          </w:tcPr>
          <w:p w:rsidR="0081176A" w:rsidRPr="004C1BDE" w:rsidRDefault="0081176A" w:rsidP="0081176A">
            <w:pPr>
              <w:shd w:val="clear" w:color="auto" w:fill="FFFFFF"/>
              <w:tabs>
                <w:tab w:val="left" w:pos="434"/>
              </w:tabs>
              <w:spacing w:before="6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41.</w:t>
            </w:r>
            <w:r w:rsidRPr="004C1BDE">
              <w:rPr>
                <w:rFonts w:ascii="Times New Roman" w:hAnsi="Times New Roman"/>
                <w:color w:val="000000"/>
                <w:szCs w:val="26"/>
                <w:lang w:val="ru-RU" w:eastAsia="uk-UA"/>
              </w:rPr>
              <w:t xml:space="preserve"> 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Забезпечення доступу до тестування на медикаментозну чутливість, зокрема шляхом використання швидких тестів</w:t>
            </w:r>
          </w:p>
        </w:tc>
        <w:tc>
          <w:tcPr>
            <w:tcW w:w="994" w:type="pct"/>
            <w:hideMark/>
          </w:tcPr>
          <w:p w:rsidR="0081176A" w:rsidRPr="004C1BDE" w:rsidRDefault="0081176A" w:rsidP="0081176A">
            <w:pPr>
              <w:spacing w:before="6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 xml:space="preserve">1) забезпечення охоплення осіб із бактеріологічно підтвердженим випадком лікарсько-стійкого 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lastRenderedPageBreak/>
              <w:t>туберкульозу тестуванням на медикаментозну чутливість мікобактерії туберкульозу до фторхінолонів</w:t>
            </w:r>
          </w:p>
        </w:tc>
        <w:tc>
          <w:tcPr>
            <w:tcW w:w="761" w:type="pct"/>
            <w:hideMark/>
          </w:tcPr>
          <w:p w:rsidR="0081176A" w:rsidRDefault="0081176A" w:rsidP="0081176A">
            <w:pPr>
              <w:spacing w:before="6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lastRenderedPageBreak/>
              <w:t xml:space="preserve">МОЗ 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 xml:space="preserve">Міноборони 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 xml:space="preserve">Мін’юст 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</w:r>
          </w:p>
          <w:p w:rsidR="0081176A" w:rsidRPr="004C1BDE" w:rsidRDefault="0081176A" w:rsidP="0081176A">
            <w:pPr>
              <w:spacing w:before="6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lastRenderedPageBreak/>
              <w:t>Рада міністрів Автономної Республіки Крим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обласні, Київська та Севастопольська міські держадміністрації (військові адміністрації)</w:t>
            </w:r>
          </w:p>
        </w:tc>
        <w:tc>
          <w:tcPr>
            <w:tcW w:w="1051" w:type="pct"/>
            <w:hideMark/>
          </w:tcPr>
          <w:p w:rsidR="0081176A" w:rsidRPr="004C1BDE" w:rsidRDefault="0081176A" w:rsidP="0081176A">
            <w:pPr>
              <w:spacing w:before="6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lastRenderedPageBreak/>
              <w:t xml:space="preserve">відсоток осіб із бактеріологічно підтвердженим випадком лікарсько-стійкого туберкульозу, охоплених 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lastRenderedPageBreak/>
              <w:t>тестуванням на медикаментозну чутливість мікобактерії туберкульозу до фторхінолонів</w:t>
            </w:r>
          </w:p>
        </w:tc>
        <w:tc>
          <w:tcPr>
            <w:tcW w:w="335" w:type="pct"/>
            <w:hideMark/>
          </w:tcPr>
          <w:p w:rsidR="0081176A" w:rsidRPr="004C1BDE" w:rsidRDefault="0081176A" w:rsidP="0081176A">
            <w:pPr>
              <w:spacing w:before="6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lastRenderedPageBreak/>
              <w:t>90</w:t>
            </w:r>
          </w:p>
        </w:tc>
        <w:tc>
          <w:tcPr>
            <w:tcW w:w="353" w:type="pct"/>
            <w:noWrap/>
            <w:hideMark/>
          </w:tcPr>
          <w:p w:rsidR="0081176A" w:rsidRPr="004C1BDE" w:rsidRDefault="0081176A" w:rsidP="0081176A">
            <w:pPr>
              <w:spacing w:before="6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95</w:t>
            </w:r>
          </w:p>
        </w:tc>
        <w:tc>
          <w:tcPr>
            <w:tcW w:w="399" w:type="pct"/>
            <w:noWrap/>
            <w:hideMark/>
          </w:tcPr>
          <w:p w:rsidR="0081176A" w:rsidRPr="004C1BDE" w:rsidRDefault="0081176A" w:rsidP="0081176A">
            <w:pPr>
              <w:spacing w:before="6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98</w:t>
            </w:r>
          </w:p>
        </w:tc>
      </w:tr>
      <w:tr w:rsidR="0081176A" w:rsidRPr="004C1BDE" w:rsidTr="008D5CA6">
        <w:trPr>
          <w:trHeight w:val="20"/>
        </w:trPr>
        <w:tc>
          <w:tcPr>
            <w:tcW w:w="1107" w:type="pct"/>
          </w:tcPr>
          <w:p w:rsidR="0081176A" w:rsidRPr="004C1BDE" w:rsidRDefault="0081176A">
            <w:pPr>
              <w:shd w:val="clear" w:color="auto" w:fill="FFFFFF"/>
              <w:tabs>
                <w:tab w:val="left" w:pos="434"/>
              </w:tabs>
              <w:spacing w:before="120"/>
              <w:jc w:val="both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994" w:type="pct"/>
            <w:hideMark/>
          </w:tcPr>
          <w:p w:rsidR="0081176A" w:rsidRPr="004C1BDE" w:rsidRDefault="0081176A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2) забезпечення охоплення осіб із бактеріологічно підтвердженим випадком лікарсько-стійкого туберкульозу культуральним методом тестуванням на медикаментозну чутливість мікобактерії туберкульозу до препаратів групи “А”</w:t>
            </w:r>
          </w:p>
        </w:tc>
        <w:tc>
          <w:tcPr>
            <w:tcW w:w="761" w:type="pct"/>
            <w:hideMark/>
          </w:tcPr>
          <w:p w:rsidR="0081176A" w:rsidRPr="004C1BDE" w:rsidRDefault="0081176A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МОЗ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 xml:space="preserve">Міноборони 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Рада міністрів Автономної Республіки Крим обласні, Київська та Севастопольська міські держадміністрації (військові адміністрації)</w:t>
            </w:r>
          </w:p>
        </w:tc>
        <w:tc>
          <w:tcPr>
            <w:tcW w:w="1051" w:type="pct"/>
            <w:hideMark/>
          </w:tcPr>
          <w:p w:rsidR="0081176A" w:rsidRPr="004C1BDE" w:rsidRDefault="0081176A" w:rsidP="0081176A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відсоток осіб із бактеріологічно підтвердженим випадком лікарсько-стійкого туберкульозу культур</w:t>
            </w:r>
            <w:r>
              <w:rPr>
                <w:rFonts w:ascii="Times New Roman" w:hAnsi="Times New Roman"/>
                <w:color w:val="000000"/>
                <w:szCs w:val="26"/>
                <w:lang w:eastAsia="uk-UA"/>
              </w:rPr>
              <w:t>альни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м методом, охоплених тестуванням на медикаментозну чутливість мікобактерії туберкульозу до препаратів групи ”А”</w:t>
            </w:r>
          </w:p>
        </w:tc>
        <w:tc>
          <w:tcPr>
            <w:tcW w:w="335" w:type="pct"/>
            <w:hideMark/>
          </w:tcPr>
          <w:p w:rsidR="0081176A" w:rsidRPr="004C1BDE" w:rsidRDefault="0081176A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87</w:t>
            </w:r>
          </w:p>
        </w:tc>
        <w:tc>
          <w:tcPr>
            <w:tcW w:w="353" w:type="pct"/>
            <w:noWrap/>
            <w:hideMark/>
          </w:tcPr>
          <w:p w:rsidR="0081176A" w:rsidRPr="004C1BDE" w:rsidRDefault="0081176A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90</w:t>
            </w:r>
          </w:p>
        </w:tc>
        <w:tc>
          <w:tcPr>
            <w:tcW w:w="399" w:type="pct"/>
            <w:noWrap/>
            <w:hideMark/>
          </w:tcPr>
          <w:p w:rsidR="0081176A" w:rsidRPr="004C1BDE" w:rsidRDefault="0081176A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95</w:t>
            </w:r>
          </w:p>
        </w:tc>
      </w:tr>
      <w:tr w:rsidR="0081176A" w:rsidRPr="004C1BDE" w:rsidTr="008D5CA6">
        <w:trPr>
          <w:trHeight w:val="20"/>
        </w:trPr>
        <w:tc>
          <w:tcPr>
            <w:tcW w:w="1107" w:type="pct"/>
          </w:tcPr>
          <w:p w:rsidR="0081176A" w:rsidRPr="004C1BDE" w:rsidRDefault="0081176A">
            <w:pPr>
              <w:shd w:val="clear" w:color="auto" w:fill="FFFFFF"/>
              <w:tabs>
                <w:tab w:val="left" w:pos="434"/>
              </w:tabs>
              <w:spacing w:before="120"/>
              <w:jc w:val="both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994" w:type="pct"/>
            <w:hideMark/>
          </w:tcPr>
          <w:p w:rsidR="0081176A" w:rsidRPr="004C1BDE" w:rsidRDefault="0081176A">
            <w:pPr>
              <w:spacing w:before="120"/>
              <w:ind w:right="-77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 xml:space="preserve">3) впровадження методу секвенування геному мікобактерії туберкульозу для моніторингу за частотою формування та спектром мутацій 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lastRenderedPageBreak/>
              <w:t>медикаментозної чутливості мікобактерії туберкульозу на базі референс-лабораторії з мікробіологічної діагностики туберкульозу</w:t>
            </w:r>
          </w:p>
        </w:tc>
        <w:tc>
          <w:tcPr>
            <w:tcW w:w="761" w:type="pct"/>
            <w:hideMark/>
          </w:tcPr>
          <w:p w:rsidR="0081176A" w:rsidRPr="004C1BDE" w:rsidRDefault="0081176A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lastRenderedPageBreak/>
              <w:t>МОЗ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Рада міністрів Автономної Республіки Крим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 xml:space="preserve">обласні, Київська та Севастопольська 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lastRenderedPageBreak/>
              <w:t xml:space="preserve">міські держадміністрації (військові адміністрації) </w:t>
            </w:r>
          </w:p>
        </w:tc>
        <w:tc>
          <w:tcPr>
            <w:tcW w:w="1051" w:type="pct"/>
            <w:hideMark/>
          </w:tcPr>
          <w:p w:rsidR="0081176A" w:rsidRPr="004C1BDE" w:rsidRDefault="0081176A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lastRenderedPageBreak/>
              <w:t xml:space="preserve">впроваджено метод секвенування мікобактерії туберкульозу для моніторингу за частотою формування та спектром мутацій медикаментозної 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lastRenderedPageBreak/>
              <w:t>чутливості мікобактерії туберкульозу на постійній основі, кількість розроблених стандартних операційних процедур/алгоритмів</w:t>
            </w:r>
          </w:p>
        </w:tc>
        <w:tc>
          <w:tcPr>
            <w:tcW w:w="335" w:type="pct"/>
            <w:hideMark/>
          </w:tcPr>
          <w:p w:rsidR="0081176A" w:rsidRPr="004C1BDE" w:rsidRDefault="0081176A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lastRenderedPageBreak/>
              <w:t>1</w:t>
            </w:r>
          </w:p>
        </w:tc>
        <w:tc>
          <w:tcPr>
            <w:tcW w:w="353" w:type="pct"/>
            <w:noWrap/>
            <w:hideMark/>
          </w:tcPr>
          <w:p w:rsidR="0081176A" w:rsidRPr="004C1BDE" w:rsidRDefault="0081176A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1</w:t>
            </w:r>
          </w:p>
        </w:tc>
        <w:tc>
          <w:tcPr>
            <w:tcW w:w="399" w:type="pct"/>
            <w:noWrap/>
            <w:hideMark/>
          </w:tcPr>
          <w:p w:rsidR="0081176A" w:rsidRPr="004C1BDE" w:rsidRDefault="0081176A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1</w:t>
            </w:r>
          </w:p>
        </w:tc>
      </w:tr>
      <w:tr w:rsidR="0081176A" w:rsidRPr="004C1BDE" w:rsidTr="008D5CA6">
        <w:trPr>
          <w:trHeight w:val="20"/>
        </w:trPr>
        <w:tc>
          <w:tcPr>
            <w:tcW w:w="1107" w:type="pct"/>
            <w:hideMark/>
          </w:tcPr>
          <w:p w:rsidR="0081176A" w:rsidRPr="004C1BDE" w:rsidRDefault="0081176A" w:rsidP="008A1CCA">
            <w:pPr>
              <w:shd w:val="clear" w:color="auto" w:fill="FFFFFF"/>
              <w:tabs>
                <w:tab w:val="left" w:pos="434"/>
              </w:tabs>
              <w:spacing w:before="6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42.</w:t>
            </w:r>
            <w:r w:rsidRPr="004C1BDE">
              <w:rPr>
                <w:rFonts w:ascii="Times New Roman" w:hAnsi="Times New Roman"/>
                <w:color w:val="000000"/>
                <w:szCs w:val="26"/>
                <w:lang w:val="ru-RU" w:eastAsia="uk-UA"/>
              </w:rPr>
              <w:t xml:space="preserve"> 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Пріоритизація молекулярно-генетичних методів діагностики туберкульозу та забезпечення лабораторної мережі приладами та витратними матеріалами для проведення досліджень усіх форм туберкульозу</w:t>
            </w:r>
          </w:p>
        </w:tc>
        <w:tc>
          <w:tcPr>
            <w:tcW w:w="994" w:type="pct"/>
          </w:tcPr>
          <w:p w:rsidR="0081176A" w:rsidRPr="004C1BDE" w:rsidRDefault="0081176A" w:rsidP="008A1CCA">
            <w:pPr>
              <w:spacing w:before="6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1) розроблення та впровадження системи транспортування біологічного матеріалу від пунктів збору надавачів первинної медичної допомоги до закладів охорони здоров’я, у яких встановлені прилади для молекулярно-генетичного дослідження біологічного матеріалу, та регіональних фтизіопульмонологічних центрів</w:t>
            </w:r>
          </w:p>
        </w:tc>
        <w:tc>
          <w:tcPr>
            <w:tcW w:w="761" w:type="pct"/>
          </w:tcPr>
          <w:p w:rsidR="0081176A" w:rsidRPr="004C1BDE" w:rsidRDefault="0081176A" w:rsidP="008A1CCA">
            <w:pPr>
              <w:spacing w:before="6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МОЗ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Міноборони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Рада міністрів Автономної Республіки Крим обласні, Київська та Севастопольська міські держадміністрації (військові адміністрації)</w:t>
            </w:r>
          </w:p>
          <w:p w:rsidR="0081176A" w:rsidRPr="004C1BDE" w:rsidRDefault="0081176A" w:rsidP="008A1CCA">
            <w:pPr>
              <w:spacing w:before="6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  <w:p w:rsidR="0081176A" w:rsidRPr="004C1BDE" w:rsidRDefault="0081176A" w:rsidP="008A1CCA">
            <w:pPr>
              <w:spacing w:before="6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  <w:p w:rsidR="0081176A" w:rsidRPr="004C1BDE" w:rsidRDefault="0081176A" w:rsidP="008A1CCA">
            <w:pPr>
              <w:spacing w:before="6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  <w:p w:rsidR="0081176A" w:rsidRPr="004C1BDE" w:rsidRDefault="0081176A" w:rsidP="008A1CCA">
            <w:pPr>
              <w:spacing w:before="6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1051" w:type="pct"/>
          </w:tcPr>
          <w:p w:rsidR="0081176A" w:rsidRPr="004C1BDE" w:rsidRDefault="0081176A" w:rsidP="008A1CCA">
            <w:pPr>
              <w:spacing w:before="60"/>
              <w:ind w:right="-113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 xml:space="preserve">розроблено та впроваджено систему транспортування біологічного матеріалу від пунктів збору надавачів первинної медичної допомоги до закладів охорони здоров’я, у яких встановлені прилади для молекулярно-генетичного дослідження біологічного матеріалу, та регіональних фтизіопульмонологічних центрів, кількість регіонів, у яких розбудовано систему транспортування біологічного матеріалу </w:t>
            </w:r>
          </w:p>
        </w:tc>
        <w:tc>
          <w:tcPr>
            <w:tcW w:w="335" w:type="pct"/>
          </w:tcPr>
          <w:p w:rsidR="0081176A" w:rsidRPr="004C1BDE" w:rsidRDefault="0081176A" w:rsidP="008A1CCA">
            <w:pPr>
              <w:spacing w:before="6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27</w:t>
            </w:r>
          </w:p>
          <w:p w:rsidR="0081176A" w:rsidRPr="004C1BDE" w:rsidRDefault="0081176A" w:rsidP="008A1CCA">
            <w:pPr>
              <w:spacing w:before="6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  <w:p w:rsidR="0081176A" w:rsidRPr="004C1BDE" w:rsidRDefault="0081176A" w:rsidP="008A1CCA">
            <w:pPr>
              <w:spacing w:before="6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  <w:p w:rsidR="0081176A" w:rsidRPr="004C1BDE" w:rsidRDefault="0081176A" w:rsidP="008A1CCA">
            <w:pPr>
              <w:spacing w:before="6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  <w:p w:rsidR="0081176A" w:rsidRPr="004C1BDE" w:rsidRDefault="0081176A" w:rsidP="008A1CCA">
            <w:pPr>
              <w:spacing w:before="6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  <w:p w:rsidR="0081176A" w:rsidRPr="004C1BDE" w:rsidRDefault="0081176A" w:rsidP="008A1CCA">
            <w:pPr>
              <w:spacing w:before="6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  <w:p w:rsidR="0081176A" w:rsidRPr="004C1BDE" w:rsidRDefault="0081176A" w:rsidP="008A1CCA">
            <w:pPr>
              <w:spacing w:before="6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  <w:p w:rsidR="0081176A" w:rsidRPr="004C1BDE" w:rsidRDefault="0081176A" w:rsidP="008A1CCA">
            <w:pPr>
              <w:spacing w:before="6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  <w:p w:rsidR="0081176A" w:rsidRPr="004C1BDE" w:rsidRDefault="0081176A" w:rsidP="008A1CCA">
            <w:pPr>
              <w:spacing w:before="60"/>
              <w:ind w:left="-113" w:right="-113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353" w:type="pct"/>
            <w:noWrap/>
          </w:tcPr>
          <w:p w:rsidR="0081176A" w:rsidRPr="004C1BDE" w:rsidRDefault="0081176A" w:rsidP="008A1CCA">
            <w:pPr>
              <w:spacing w:before="6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399" w:type="pct"/>
            <w:noWrap/>
          </w:tcPr>
          <w:p w:rsidR="0081176A" w:rsidRPr="004C1BDE" w:rsidRDefault="0081176A" w:rsidP="008A1CCA">
            <w:pPr>
              <w:spacing w:before="6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</w:tr>
      <w:tr w:rsidR="0081176A" w:rsidRPr="004C1BDE" w:rsidTr="008D5CA6">
        <w:trPr>
          <w:trHeight w:val="20"/>
        </w:trPr>
        <w:tc>
          <w:tcPr>
            <w:tcW w:w="1107" w:type="pct"/>
          </w:tcPr>
          <w:p w:rsidR="0081176A" w:rsidRPr="004C1BDE" w:rsidRDefault="0081176A">
            <w:pPr>
              <w:shd w:val="clear" w:color="auto" w:fill="FFFFFF"/>
              <w:tabs>
                <w:tab w:val="left" w:pos="434"/>
              </w:tabs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994" w:type="pct"/>
          </w:tcPr>
          <w:p w:rsidR="0081176A" w:rsidRPr="004C1BDE" w:rsidRDefault="0081176A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761" w:type="pct"/>
          </w:tcPr>
          <w:p w:rsidR="0081176A" w:rsidRDefault="0081176A" w:rsidP="008A1CCA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МОЗ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Міноборони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 xml:space="preserve">Рада міністрів Автономної Республіки Крим </w:t>
            </w:r>
          </w:p>
          <w:p w:rsidR="0081176A" w:rsidRPr="004C1BDE" w:rsidRDefault="0081176A" w:rsidP="008A1CCA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lastRenderedPageBreak/>
              <w:t>обласні, Київська та Севастопольська міські держадміністрації (військові адміністрації)</w:t>
            </w:r>
          </w:p>
        </w:tc>
        <w:tc>
          <w:tcPr>
            <w:tcW w:w="1051" w:type="pct"/>
          </w:tcPr>
          <w:p w:rsidR="0081176A" w:rsidRPr="004C1BDE" w:rsidRDefault="0081176A">
            <w:pPr>
              <w:spacing w:before="120"/>
              <w:ind w:right="-113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lastRenderedPageBreak/>
              <w:t>кількість розроблених стандартних операційних процедур щодо системи транспортування біологічного матеріалу</w:t>
            </w:r>
          </w:p>
        </w:tc>
        <w:tc>
          <w:tcPr>
            <w:tcW w:w="335" w:type="pct"/>
          </w:tcPr>
          <w:p w:rsidR="0081176A" w:rsidRPr="004C1BDE" w:rsidRDefault="0081176A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1</w:t>
            </w:r>
          </w:p>
        </w:tc>
        <w:tc>
          <w:tcPr>
            <w:tcW w:w="353" w:type="pct"/>
            <w:noWrap/>
          </w:tcPr>
          <w:p w:rsidR="0081176A" w:rsidRPr="004C1BDE" w:rsidRDefault="0081176A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399" w:type="pct"/>
            <w:noWrap/>
          </w:tcPr>
          <w:p w:rsidR="0081176A" w:rsidRPr="004C1BDE" w:rsidRDefault="0081176A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</w:tr>
      <w:tr w:rsidR="0081176A" w:rsidRPr="004C1BDE" w:rsidTr="008D5CA6">
        <w:trPr>
          <w:trHeight w:val="20"/>
        </w:trPr>
        <w:tc>
          <w:tcPr>
            <w:tcW w:w="1107" w:type="pct"/>
          </w:tcPr>
          <w:p w:rsidR="0081176A" w:rsidRPr="004C1BDE" w:rsidRDefault="0081176A">
            <w:pPr>
              <w:shd w:val="clear" w:color="auto" w:fill="FFFFFF"/>
              <w:tabs>
                <w:tab w:val="left" w:pos="434"/>
              </w:tabs>
              <w:spacing w:before="120" w:line="228" w:lineRule="auto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994" w:type="pct"/>
            <w:hideMark/>
          </w:tcPr>
          <w:p w:rsidR="0081176A" w:rsidRPr="004C1BDE" w:rsidRDefault="0081176A">
            <w:pPr>
              <w:spacing w:before="120" w:line="228" w:lineRule="auto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2) оптимізація лабораторної мережі з діагностики туберкульозу відповідно до плану оптимізації та кластерної мережі закладів охорони здоров’я</w:t>
            </w:r>
          </w:p>
        </w:tc>
        <w:tc>
          <w:tcPr>
            <w:tcW w:w="761" w:type="pct"/>
            <w:hideMark/>
          </w:tcPr>
          <w:p w:rsidR="0081176A" w:rsidRPr="004C1BDE" w:rsidRDefault="0081176A">
            <w:pPr>
              <w:spacing w:before="120" w:line="228" w:lineRule="auto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МОЗ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Рада міністрів Автономної Республіки Крим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обласні, Київська та Севастопольська міські держадміністрації (військові адміністрації)</w:t>
            </w:r>
          </w:p>
        </w:tc>
        <w:tc>
          <w:tcPr>
            <w:tcW w:w="1051" w:type="pct"/>
          </w:tcPr>
          <w:p w:rsidR="0081176A" w:rsidRPr="004C1BDE" w:rsidRDefault="0081176A">
            <w:pPr>
              <w:spacing w:before="120" w:line="228" w:lineRule="auto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кількість регіонів із оптимізованими лабораторіями з діагностики туберкульозу</w:t>
            </w:r>
          </w:p>
          <w:p w:rsidR="0081176A" w:rsidRPr="004C1BDE" w:rsidRDefault="0081176A">
            <w:pPr>
              <w:spacing w:before="120" w:line="228" w:lineRule="auto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335" w:type="pct"/>
            <w:hideMark/>
          </w:tcPr>
          <w:p w:rsidR="0081176A" w:rsidRPr="004C1BDE" w:rsidRDefault="0081176A">
            <w:pPr>
              <w:spacing w:before="120" w:line="228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20</w:t>
            </w:r>
          </w:p>
        </w:tc>
        <w:tc>
          <w:tcPr>
            <w:tcW w:w="353" w:type="pct"/>
            <w:noWrap/>
            <w:hideMark/>
          </w:tcPr>
          <w:p w:rsidR="0081176A" w:rsidRPr="004C1BDE" w:rsidRDefault="0081176A">
            <w:pPr>
              <w:spacing w:before="120" w:line="228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27</w:t>
            </w:r>
          </w:p>
        </w:tc>
        <w:tc>
          <w:tcPr>
            <w:tcW w:w="399" w:type="pct"/>
            <w:noWrap/>
          </w:tcPr>
          <w:p w:rsidR="0081176A" w:rsidRPr="004C1BDE" w:rsidRDefault="0081176A">
            <w:pPr>
              <w:spacing w:before="120" w:line="228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</w:tr>
      <w:tr w:rsidR="0081176A" w:rsidRPr="004C1BDE" w:rsidTr="008D5CA6">
        <w:trPr>
          <w:trHeight w:val="20"/>
        </w:trPr>
        <w:tc>
          <w:tcPr>
            <w:tcW w:w="1107" w:type="pct"/>
          </w:tcPr>
          <w:p w:rsidR="0081176A" w:rsidRPr="004C1BDE" w:rsidRDefault="0081176A">
            <w:pPr>
              <w:shd w:val="clear" w:color="auto" w:fill="FFFFFF"/>
              <w:tabs>
                <w:tab w:val="left" w:pos="434"/>
              </w:tabs>
              <w:spacing w:before="120" w:line="228" w:lineRule="auto"/>
              <w:jc w:val="both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994" w:type="pct"/>
            <w:hideMark/>
          </w:tcPr>
          <w:p w:rsidR="0081176A" w:rsidRPr="004C1BDE" w:rsidRDefault="0081176A">
            <w:pPr>
              <w:spacing w:before="120" w:line="228" w:lineRule="auto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3) забезпечення раннього виявлення туберкульозу шляхом використання молекулярно-генетичних методів, рекомендованих ВООЗ, як первинного діагностичного тесту</w:t>
            </w:r>
          </w:p>
        </w:tc>
        <w:tc>
          <w:tcPr>
            <w:tcW w:w="761" w:type="pct"/>
            <w:hideMark/>
          </w:tcPr>
          <w:p w:rsidR="0081176A" w:rsidRPr="004C1BDE" w:rsidRDefault="0081176A">
            <w:pPr>
              <w:spacing w:before="120" w:line="228" w:lineRule="auto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 xml:space="preserve">МОЗ 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 xml:space="preserve">Міноборони 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 xml:space="preserve">Мін’юст 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Рада міністрів Автономної Республіки Крим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обласні, Київська та Севастопольська міські держадміністрації (військові адміністрації)</w:t>
            </w:r>
          </w:p>
        </w:tc>
        <w:tc>
          <w:tcPr>
            <w:tcW w:w="1051" w:type="pct"/>
            <w:hideMark/>
          </w:tcPr>
          <w:p w:rsidR="0081176A" w:rsidRPr="004C1BDE" w:rsidRDefault="0081176A">
            <w:pPr>
              <w:spacing w:before="120" w:line="228" w:lineRule="auto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рівень тестування із використанням молекулярно-генетичних методів, рекомендованих ВООЗ, як первинного діагностичного тесту, відсотків</w:t>
            </w:r>
          </w:p>
        </w:tc>
        <w:tc>
          <w:tcPr>
            <w:tcW w:w="335" w:type="pct"/>
            <w:hideMark/>
          </w:tcPr>
          <w:p w:rsidR="0081176A" w:rsidRPr="004C1BDE" w:rsidRDefault="0081176A">
            <w:pPr>
              <w:spacing w:before="120" w:line="228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90</w:t>
            </w:r>
          </w:p>
        </w:tc>
        <w:tc>
          <w:tcPr>
            <w:tcW w:w="353" w:type="pct"/>
            <w:noWrap/>
            <w:hideMark/>
          </w:tcPr>
          <w:p w:rsidR="0081176A" w:rsidRPr="004C1BDE" w:rsidRDefault="0081176A">
            <w:pPr>
              <w:spacing w:before="120" w:line="228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95</w:t>
            </w:r>
          </w:p>
        </w:tc>
        <w:tc>
          <w:tcPr>
            <w:tcW w:w="399" w:type="pct"/>
            <w:noWrap/>
            <w:hideMark/>
          </w:tcPr>
          <w:p w:rsidR="0081176A" w:rsidRPr="004C1BDE" w:rsidRDefault="0081176A">
            <w:pPr>
              <w:spacing w:before="120" w:line="228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98</w:t>
            </w:r>
          </w:p>
        </w:tc>
      </w:tr>
      <w:tr w:rsidR="0081176A" w:rsidRPr="004C1BDE" w:rsidTr="008D5CA6">
        <w:trPr>
          <w:trHeight w:val="20"/>
        </w:trPr>
        <w:tc>
          <w:tcPr>
            <w:tcW w:w="1107" w:type="pct"/>
          </w:tcPr>
          <w:p w:rsidR="0081176A" w:rsidRPr="004C1BDE" w:rsidRDefault="0081176A" w:rsidP="00FD3ACA">
            <w:pPr>
              <w:shd w:val="clear" w:color="auto" w:fill="FFFFFF"/>
              <w:tabs>
                <w:tab w:val="left" w:pos="434"/>
              </w:tabs>
              <w:spacing w:before="20" w:line="226" w:lineRule="auto"/>
              <w:jc w:val="both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994" w:type="pct"/>
            <w:vMerge w:val="restart"/>
            <w:hideMark/>
          </w:tcPr>
          <w:p w:rsidR="0081176A" w:rsidRPr="004C1BDE" w:rsidRDefault="0081176A" w:rsidP="00FD3ACA">
            <w:pPr>
              <w:spacing w:before="20" w:line="226" w:lineRule="auto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4) забезпечення лабораторій витратними матеріалами для виявлення туберкульозу молекулярно-генетичним і фенотиповими методами відповідно до стандартів</w:t>
            </w:r>
            <w:r>
              <w:rPr>
                <w:rFonts w:ascii="Times New Roman" w:hAnsi="Times New Roman"/>
                <w:color w:val="000000"/>
                <w:szCs w:val="26"/>
                <w:lang w:eastAsia="uk-UA"/>
              </w:rPr>
              <w:t xml:space="preserve"> 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медичної допомоги при туберкульозі, включно із сервісним обслуговуванням</w:t>
            </w:r>
          </w:p>
        </w:tc>
        <w:tc>
          <w:tcPr>
            <w:tcW w:w="761" w:type="pct"/>
            <w:vMerge w:val="restart"/>
            <w:hideMark/>
          </w:tcPr>
          <w:p w:rsidR="0081176A" w:rsidRPr="004C1BDE" w:rsidRDefault="0081176A" w:rsidP="00FD3ACA">
            <w:pPr>
              <w:spacing w:before="20" w:line="226" w:lineRule="auto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 xml:space="preserve">МОЗ 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Міноборони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 xml:space="preserve">Мін’юст 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Рада міністрів Автономної Республіки Крим обласні, Київська та Севастопольська міські держадміністрації (військові адміністрації)</w:t>
            </w:r>
          </w:p>
        </w:tc>
        <w:tc>
          <w:tcPr>
            <w:tcW w:w="1051" w:type="pct"/>
            <w:hideMark/>
          </w:tcPr>
          <w:p w:rsidR="0081176A" w:rsidRPr="004C1BDE" w:rsidRDefault="0081176A" w:rsidP="00FD3ACA">
            <w:pPr>
              <w:spacing w:before="20" w:line="226" w:lineRule="auto"/>
              <w:ind w:left="-57" w:right="-57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частка лабораторій, які забезпечені витратними матеріалами для діагностики туберкульозу молекулярно-генетичним і фенотиповими методами діагностики туберкульозу</w:t>
            </w:r>
            <w:r w:rsidR="00802478">
              <w:rPr>
                <w:rFonts w:ascii="Times New Roman" w:hAnsi="Times New Roman"/>
                <w:color w:val="000000"/>
                <w:szCs w:val="26"/>
                <w:lang w:eastAsia="uk-UA"/>
              </w:rPr>
              <w:t>, відсотків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 xml:space="preserve"> </w:t>
            </w:r>
          </w:p>
        </w:tc>
        <w:tc>
          <w:tcPr>
            <w:tcW w:w="335" w:type="pct"/>
            <w:hideMark/>
          </w:tcPr>
          <w:p w:rsidR="0081176A" w:rsidRPr="004C1BDE" w:rsidRDefault="0081176A" w:rsidP="00FD3ACA">
            <w:pPr>
              <w:spacing w:before="20" w:line="226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100</w:t>
            </w:r>
          </w:p>
        </w:tc>
        <w:tc>
          <w:tcPr>
            <w:tcW w:w="353" w:type="pct"/>
            <w:noWrap/>
            <w:hideMark/>
          </w:tcPr>
          <w:p w:rsidR="0081176A" w:rsidRPr="004C1BDE" w:rsidRDefault="0081176A" w:rsidP="00FD3ACA">
            <w:pPr>
              <w:spacing w:before="20" w:line="226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100</w:t>
            </w:r>
          </w:p>
        </w:tc>
        <w:tc>
          <w:tcPr>
            <w:tcW w:w="399" w:type="pct"/>
            <w:noWrap/>
            <w:hideMark/>
          </w:tcPr>
          <w:p w:rsidR="0081176A" w:rsidRPr="004C1BDE" w:rsidRDefault="0081176A" w:rsidP="00FD3ACA">
            <w:pPr>
              <w:spacing w:before="20" w:line="226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100</w:t>
            </w:r>
          </w:p>
        </w:tc>
      </w:tr>
      <w:tr w:rsidR="0081176A" w:rsidRPr="004C1BDE" w:rsidTr="008D5CA6">
        <w:trPr>
          <w:trHeight w:val="20"/>
        </w:trPr>
        <w:tc>
          <w:tcPr>
            <w:tcW w:w="1107" w:type="pct"/>
          </w:tcPr>
          <w:p w:rsidR="0081176A" w:rsidRPr="004C1BDE" w:rsidRDefault="0081176A" w:rsidP="00FD3ACA">
            <w:pPr>
              <w:shd w:val="clear" w:color="auto" w:fill="FFFFFF"/>
              <w:tabs>
                <w:tab w:val="left" w:pos="434"/>
              </w:tabs>
              <w:spacing w:before="20" w:line="226" w:lineRule="auto"/>
              <w:jc w:val="both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994" w:type="pct"/>
            <w:vMerge/>
            <w:hideMark/>
          </w:tcPr>
          <w:p w:rsidR="0081176A" w:rsidRPr="004C1BDE" w:rsidRDefault="0081176A" w:rsidP="00FD3ACA">
            <w:pPr>
              <w:spacing w:before="20" w:line="226" w:lineRule="auto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761" w:type="pct"/>
            <w:vMerge/>
            <w:hideMark/>
          </w:tcPr>
          <w:p w:rsidR="0081176A" w:rsidRPr="004C1BDE" w:rsidRDefault="0081176A" w:rsidP="00FD3ACA">
            <w:pPr>
              <w:spacing w:before="20" w:line="226" w:lineRule="auto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1051" w:type="pct"/>
            <w:hideMark/>
          </w:tcPr>
          <w:p w:rsidR="0081176A" w:rsidRPr="004C1BDE" w:rsidRDefault="0081176A" w:rsidP="00FD3ACA">
            <w:pPr>
              <w:spacing w:before="40" w:line="226" w:lineRule="auto"/>
              <w:ind w:left="-57" w:right="-57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частка лабораторій, які проводять діагностику туберкульозу та забезпечені витратними матеріалами для тестування на медикаментозну чутливість мікобактерії туберкульозу до протитуберкульозних препаратів 1 і 2 ряду і препаратів групи ”А” відповідно до галузевих стандартів медичної допомоги при туберкульозі</w:t>
            </w:r>
            <w:r w:rsidR="00802478">
              <w:rPr>
                <w:rFonts w:ascii="Times New Roman" w:hAnsi="Times New Roman"/>
                <w:color w:val="000000"/>
                <w:szCs w:val="26"/>
                <w:lang w:eastAsia="uk-UA"/>
              </w:rPr>
              <w:t>, відсотків</w:t>
            </w:r>
          </w:p>
        </w:tc>
        <w:tc>
          <w:tcPr>
            <w:tcW w:w="335" w:type="pct"/>
            <w:hideMark/>
          </w:tcPr>
          <w:p w:rsidR="0081176A" w:rsidRPr="004C1BDE" w:rsidRDefault="0081176A" w:rsidP="00FD3ACA">
            <w:pPr>
              <w:spacing w:before="20" w:line="226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100</w:t>
            </w:r>
          </w:p>
        </w:tc>
        <w:tc>
          <w:tcPr>
            <w:tcW w:w="353" w:type="pct"/>
            <w:noWrap/>
            <w:hideMark/>
          </w:tcPr>
          <w:p w:rsidR="0081176A" w:rsidRPr="004C1BDE" w:rsidRDefault="0081176A" w:rsidP="00FD3ACA">
            <w:pPr>
              <w:spacing w:before="20" w:line="226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100</w:t>
            </w:r>
          </w:p>
        </w:tc>
        <w:tc>
          <w:tcPr>
            <w:tcW w:w="399" w:type="pct"/>
            <w:noWrap/>
            <w:hideMark/>
          </w:tcPr>
          <w:p w:rsidR="0081176A" w:rsidRPr="004C1BDE" w:rsidRDefault="0081176A" w:rsidP="00FD3ACA">
            <w:pPr>
              <w:spacing w:before="20" w:line="226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100</w:t>
            </w:r>
          </w:p>
        </w:tc>
      </w:tr>
      <w:tr w:rsidR="0081176A" w:rsidRPr="004C1BDE" w:rsidTr="008D5CA6">
        <w:trPr>
          <w:trHeight w:val="20"/>
        </w:trPr>
        <w:tc>
          <w:tcPr>
            <w:tcW w:w="1107" w:type="pct"/>
            <w:hideMark/>
          </w:tcPr>
          <w:p w:rsidR="0081176A" w:rsidRPr="004C1BDE" w:rsidRDefault="0081176A" w:rsidP="00FD3ACA">
            <w:pPr>
              <w:shd w:val="clear" w:color="auto" w:fill="FFFFFF"/>
              <w:tabs>
                <w:tab w:val="left" w:pos="434"/>
              </w:tabs>
              <w:spacing w:before="40" w:line="226" w:lineRule="auto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43. Запровадження сучасних підходів з інфекційного контролю за туберкульозом, спрямованих на запобігання поширенню захворювання в закладах охорони здоров’я, місцях довгострокового перебування і проживання осіб</w:t>
            </w:r>
            <w:r>
              <w:rPr>
                <w:rFonts w:ascii="Times New Roman" w:hAnsi="Times New Roman"/>
                <w:color w:val="000000"/>
                <w:szCs w:val="26"/>
                <w:lang w:eastAsia="uk-UA"/>
              </w:rPr>
              <w:t>,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 xml:space="preserve"> хворих на туберкульоз</w:t>
            </w:r>
          </w:p>
        </w:tc>
        <w:tc>
          <w:tcPr>
            <w:tcW w:w="994" w:type="pct"/>
            <w:hideMark/>
          </w:tcPr>
          <w:p w:rsidR="0081176A" w:rsidRPr="004C1BDE" w:rsidRDefault="0081176A" w:rsidP="00FD3ACA">
            <w:pPr>
              <w:spacing w:before="40" w:line="226" w:lineRule="auto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проведення моніторингу та оцінки заходів з інфекційного контролю за туберкульозом у закладах охорони здоров’я шляхом анкетування</w:t>
            </w:r>
          </w:p>
        </w:tc>
        <w:tc>
          <w:tcPr>
            <w:tcW w:w="761" w:type="pct"/>
            <w:hideMark/>
          </w:tcPr>
          <w:p w:rsidR="0081176A" w:rsidRPr="004C1BDE" w:rsidRDefault="0081176A" w:rsidP="00FD3ACA">
            <w:pPr>
              <w:spacing w:before="40" w:line="226" w:lineRule="auto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МОЗ</w:t>
            </w:r>
          </w:p>
        </w:tc>
        <w:tc>
          <w:tcPr>
            <w:tcW w:w="1051" w:type="pct"/>
            <w:hideMark/>
          </w:tcPr>
          <w:p w:rsidR="0081176A" w:rsidRPr="004C1BDE" w:rsidRDefault="0081176A" w:rsidP="00FD3ACA">
            <w:pPr>
              <w:spacing w:before="40" w:line="226" w:lineRule="auto"/>
              <w:ind w:left="-57" w:right="-57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частка закладів охорони здоров’я, у яких проведено моніторинг та оцінку заходів з інфекційного контролю за туберкульозом шляхом анкетування</w:t>
            </w:r>
            <w:r w:rsidR="00802478">
              <w:rPr>
                <w:rFonts w:ascii="Times New Roman" w:hAnsi="Times New Roman"/>
                <w:color w:val="000000"/>
                <w:szCs w:val="26"/>
                <w:lang w:eastAsia="uk-UA"/>
              </w:rPr>
              <w:t>, відсотків</w:t>
            </w:r>
          </w:p>
        </w:tc>
        <w:tc>
          <w:tcPr>
            <w:tcW w:w="335" w:type="pct"/>
            <w:hideMark/>
          </w:tcPr>
          <w:p w:rsidR="0081176A" w:rsidRPr="004C1BDE" w:rsidRDefault="0081176A" w:rsidP="00FD3ACA">
            <w:pPr>
              <w:spacing w:before="40" w:line="226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50</w:t>
            </w:r>
          </w:p>
        </w:tc>
        <w:tc>
          <w:tcPr>
            <w:tcW w:w="353" w:type="pct"/>
            <w:noWrap/>
            <w:hideMark/>
          </w:tcPr>
          <w:p w:rsidR="0081176A" w:rsidRPr="004C1BDE" w:rsidRDefault="0081176A" w:rsidP="00FD3ACA">
            <w:pPr>
              <w:spacing w:before="40" w:line="226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50</w:t>
            </w:r>
          </w:p>
        </w:tc>
        <w:tc>
          <w:tcPr>
            <w:tcW w:w="399" w:type="pct"/>
            <w:noWrap/>
          </w:tcPr>
          <w:p w:rsidR="0081176A" w:rsidRPr="004C1BDE" w:rsidRDefault="0081176A" w:rsidP="00FD3ACA">
            <w:pPr>
              <w:spacing w:before="40" w:line="226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</w:tr>
      <w:tr w:rsidR="0081176A" w:rsidRPr="008A1CCA" w:rsidTr="008D5CA6">
        <w:trPr>
          <w:trHeight w:val="20"/>
        </w:trPr>
        <w:tc>
          <w:tcPr>
            <w:tcW w:w="5000" w:type="pct"/>
            <w:gridSpan w:val="7"/>
            <w:hideMark/>
          </w:tcPr>
          <w:p w:rsidR="0081176A" w:rsidRPr="008A1CCA" w:rsidRDefault="0081176A" w:rsidP="0081176A">
            <w:pPr>
              <w:tabs>
                <w:tab w:val="left" w:pos="434"/>
              </w:tabs>
              <w:spacing w:before="120" w:after="120"/>
              <w:jc w:val="center"/>
              <w:rPr>
                <w:rFonts w:ascii="Times New Roman" w:hAnsi="Times New Roman"/>
                <w:i/>
                <w:color w:val="000000"/>
                <w:szCs w:val="26"/>
                <w:highlight w:val="white"/>
                <w:lang w:eastAsia="uk-UA"/>
              </w:rPr>
            </w:pPr>
            <w:r w:rsidRPr="008A1CCA">
              <w:rPr>
                <w:rFonts w:ascii="Times New Roman" w:hAnsi="Times New Roman"/>
                <w:i/>
                <w:color w:val="000000"/>
                <w:szCs w:val="26"/>
                <w:highlight w:val="white"/>
                <w:lang w:eastAsia="uk-UA"/>
              </w:rPr>
              <w:lastRenderedPageBreak/>
              <w:t>Підвищення якості та ефективності лікування туберкульозу</w:t>
            </w:r>
          </w:p>
        </w:tc>
      </w:tr>
      <w:tr w:rsidR="00770A75" w:rsidRPr="004C1BDE" w:rsidTr="008D5CA6">
        <w:trPr>
          <w:trHeight w:val="20"/>
        </w:trPr>
        <w:tc>
          <w:tcPr>
            <w:tcW w:w="1107" w:type="pct"/>
            <w:hideMark/>
          </w:tcPr>
          <w:p w:rsidR="00770A75" w:rsidRPr="004C1BDE" w:rsidRDefault="00770A75" w:rsidP="00492E96">
            <w:pPr>
              <w:shd w:val="clear" w:color="auto" w:fill="FFFFFF"/>
              <w:tabs>
                <w:tab w:val="left" w:pos="434"/>
              </w:tabs>
              <w:spacing w:before="120" w:line="233" w:lineRule="auto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44. Забезпечення доступу до нових препаратів і сучасних короткострокових схем у лікуванні туберкульозу</w:t>
            </w:r>
          </w:p>
        </w:tc>
        <w:tc>
          <w:tcPr>
            <w:tcW w:w="994" w:type="pct"/>
            <w:hideMark/>
          </w:tcPr>
          <w:p w:rsidR="00770A75" w:rsidRPr="004C1BDE" w:rsidRDefault="00770A75" w:rsidP="00492E96">
            <w:pPr>
              <w:spacing w:before="120" w:line="233" w:lineRule="auto"/>
              <w:ind w:right="-77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1) забезпечення осіб, хворих на туберкульоз, зокрема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із лікарсько-стійкими формами, лікуванням протитуберкульозними препаратами, у тому числі інноваційними, відповідно до потреби та з урахуванням рекомендацій ВООЗ</w:t>
            </w:r>
          </w:p>
        </w:tc>
        <w:tc>
          <w:tcPr>
            <w:tcW w:w="761" w:type="pct"/>
            <w:vMerge w:val="restart"/>
            <w:hideMark/>
          </w:tcPr>
          <w:p w:rsidR="00770A75" w:rsidRPr="004C1BDE" w:rsidRDefault="00770A75" w:rsidP="00492E96">
            <w:pPr>
              <w:spacing w:before="120" w:line="233" w:lineRule="auto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МОЗ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 xml:space="preserve">Міноборони 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Рада міністрів Автономної Республіки Крим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обласні, Київська та Севастопольська міські держадміністрації (військові адміністрації) Національна академія медичних наук (за згодою)</w:t>
            </w:r>
          </w:p>
        </w:tc>
        <w:tc>
          <w:tcPr>
            <w:tcW w:w="1051" w:type="pct"/>
            <w:vMerge w:val="restart"/>
            <w:hideMark/>
          </w:tcPr>
          <w:p w:rsidR="00770A75" w:rsidRPr="004C1BDE" w:rsidRDefault="00770A75" w:rsidP="00492E96">
            <w:pPr>
              <w:spacing w:before="120" w:line="233" w:lineRule="auto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частка осіб, хворих на лікарсько-чутливий туберкульоз, які забезпечені протитуберкульозними препаратами</w:t>
            </w:r>
            <w:r>
              <w:rPr>
                <w:rFonts w:ascii="Times New Roman" w:hAnsi="Times New Roman"/>
                <w:color w:val="000000"/>
                <w:szCs w:val="26"/>
                <w:lang w:eastAsia="uk-UA"/>
              </w:rPr>
              <w:t xml:space="preserve">, у тому числі інноваційними, 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відповідно до потреби та з урахуванням рекомендацій ВООЗ, відсотків</w:t>
            </w:r>
          </w:p>
          <w:p w:rsidR="00770A75" w:rsidRPr="00FD3ACA" w:rsidRDefault="00770A75" w:rsidP="00492E96">
            <w:pPr>
              <w:spacing w:before="120" w:line="233" w:lineRule="auto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 xml:space="preserve">частка осіб, хворих на лікарсько-стійкий туберкульоз, які забезпечені протитуберкульозними препаратами відповідно до потреби та </w:t>
            </w:r>
            <w:r w:rsidR="00FD3ACA">
              <w:rPr>
                <w:rFonts w:ascii="Times New Roman" w:hAnsi="Times New Roman"/>
                <w:color w:val="000000"/>
                <w:szCs w:val="26"/>
                <w:lang w:eastAsia="uk-UA"/>
              </w:rPr>
              <w:t>з урахуванням рекомендацій ВООЗ, відсотків</w:t>
            </w:r>
          </w:p>
        </w:tc>
        <w:tc>
          <w:tcPr>
            <w:tcW w:w="335" w:type="pct"/>
            <w:vMerge w:val="restart"/>
            <w:hideMark/>
          </w:tcPr>
          <w:p w:rsidR="00770A75" w:rsidRPr="00FD3ACA" w:rsidRDefault="00770A75" w:rsidP="00492E96">
            <w:pPr>
              <w:spacing w:before="120" w:line="233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100</w:t>
            </w:r>
          </w:p>
          <w:p w:rsidR="00770A75" w:rsidRDefault="00770A75" w:rsidP="00492E96">
            <w:pPr>
              <w:spacing w:line="233" w:lineRule="auto"/>
              <w:ind w:left="-113" w:right="-113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  <w:p w:rsidR="00770A75" w:rsidRDefault="00770A75" w:rsidP="00492E96">
            <w:pPr>
              <w:spacing w:line="233" w:lineRule="auto"/>
              <w:ind w:left="-113" w:right="-113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  <w:p w:rsidR="00770A75" w:rsidRDefault="00770A75" w:rsidP="00492E96">
            <w:pPr>
              <w:spacing w:line="233" w:lineRule="auto"/>
              <w:ind w:left="-113" w:right="-113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  <w:p w:rsidR="00770A75" w:rsidRDefault="00770A75" w:rsidP="00492E96">
            <w:pPr>
              <w:spacing w:line="233" w:lineRule="auto"/>
              <w:ind w:left="-113" w:right="-113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  <w:p w:rsidR="00770A75" w:rsidRDefault="00770A75" w:rsidP="00492E96">
            <w:pPr>
              <w:spacing w:line="233" w:lineRule="auto"/>
              <w:ind w:left="-113" w:right="-113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  <w:p w:rsidR="00770A75" w:rsidRDefault="00770A75" w:rsidP="00492E96">
            <w:pPr>
              <w:spacing w:line="233" w:lineRule="auto"/>
              <w:ind w:left="-113" w:right="-113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  <w:p w:rsidR="00770A75" w:rsidRDefault="00770A75" w:rsidP="00492E96">
            <w:pPr>
              <w:spacing w:line="233" w:lineRule="auto"/>
              <w:ind w:left="-113" w:right="-113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  <w:p w:rsidR="00770A75" w:rsidRDefault="00770A75" w:rsidP="00492E96">
            <w:pPr>
              <w:spacing w:line="233" w:lineRule="auto"/>
              <w:ind w:left="-113" w:right="-113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  <w:p w:rsidR="00770A75" w:rsidRDefault="00770A75" w:rsidP="00492E96">
            <w:pPr>
              <w:spacing w:line="233" w:lineRule="auto"/>
              <w:ind w:left="-113" w:right="-113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  <w:p w:rsidR="00770A75" w:rsidRPr="00FD3ACA" w:rsidRDefault="00770A75" w:rsidP="00492E96">
            <w:pPr>
              <w:spacing w:before="120" w:line="233" w:lineRule="auto"/>
              <w:ind w:left="-113" w:right="-113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100</w:t>
            </w:r>
          </w:p>
        </w:tc>
        <w:tc>
          <w:tcPr>
            <w:tcW w:w="353" w:type="pct"/>
            <w:vMerge w:val="restart"/>
            <w:noWrap/>
            <w:hideMark/>
          </w:tcPr>
          <w:p w:rsidR="00770A75" w:rsidRPr="00FD3ACA" w:rsidRDefault="00770A75" w:rsidP="00492E96">
            <w:pPr>
              <w:spacing w:before="120" w:line="233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100</w:t>
            </w:r>
          </w:p>
          <w:p w:rsidR="00770A75" w:rsidRDefault="00770A75" w:rsidP="00492E96">
            <w:pPr>
              <w:spacing w:line="233" w:lineRule="auto"/>
              <w:ind w:left="-113" w:right="-113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  <w:p w:rsidR="00770A75" w:rsidRDefault="00770A75" w:rsidP="00492E96">
            <w:pPr>
              <w:spacing w:line="233" w:lineRule="auto"/>
              <w:ind w:left="-113" w:right="-113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  <w:p w:rsidR="00770A75" w:rsidRDefault="00770A75" w:rsidP="00492E96">
            <w:pPr>
              <w:spacing w:line="233" w:lineRule="auto"/>
              <w:ind w:left="-113" w:right="-113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  <w:p w:rsidR="00770A75" w:rsidRDefault="00770A75" w:rsidP="00492E96">
            <w:pPr>
              <w:spacing w:line="233" w:lineRule="auto"/>
              <w:ind w:left="-113" w:right="-113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  <w:p w:rsidR="00770A75" w:rsidRDefault="00770A75" w:rsidP="00492E96">
            <w:pPr>
              <w:spacing w:line="233" w:lineRule="auto"/>
              <w:ind w:left="-113" w:right="-113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  <w:p w:rsidR="00770A75" w:rsidRDefault="00770A75" w:rsidP="00492E96">
            <w:pPr>
              <w:spacing w:line="233" w:lineRule="auto"/>
              <w:ind w:left="-113" w:right="-113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  <w:p w:rsidR="00770A75" w:rsidRDefault="00770A75" w:rsidP="00492E96">
            <w:pPr>
              <w:spacing w:line="233" w:lineRule="auto"/>
              <w:ind w:left="-113" w:right="-113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  <w:p w:rsidR="00770A75" w:rsidRDefault="00770A75" w:rsidP="00492E96">
            <w:pPr>
              <w:spacing w:line="233" w:lineRule="auto"/>
              <w:ind w:left="-113" w:right="-113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  <w:p w:rsidR="00770A75" w:rsidRDefault="00770A75" w:rsidP="00492E96">
            <w:pPr>
              <w:spacing w:line="233" w:lineRule="auto"/>
              <w:ind w:left="-113" w:right="-113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  <w:p w:rsidR="00770A75" w:rsidRPr="00FD3ACA" w:rsidRDefault="00770A75" w:rsidP="00492E96">
            <w:pPr>
              <w:spacing w:before="120" w:line="233" w:lineRule="auto"/>
              <w:ind w:left="-113" w:right="-113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100</w:t>
            </w:r>
          </w:p>
        </w:tc>
        <w:tc>
          <w:tcPr>
            <w:tcW w:w="399" w:type="pct"/>
            <w:vMerge w:val="restart"/>
            <w:noWrap/>
            <w:hideMark/>
          </w:tcPr>
          <w:p w:rsidR="00770A75" w:rsidRPr="00FD3ACA" w:rsidRDefault="00770A75" w:rsidP="00492E96">
            <w:pPr>
              <w:spacing w:before="120" w:line="233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100</w:t>
            </w:r>
          </w:p>
          <w:p w:rsidR="00770A75" w:rsidRDefault="00770A75" w:rsidP="00492E96">
            <w:pPr>
              <w:spacing w:line="233" w:lineRule="auto"/>
              <w:ind w:left="-113" w:right="-113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  <w:p w:rsidR="00770A75" w:rsidRDefault="00770A75" w:rsidP="00492E96">
            <w:pPr>
              <w:spacing w:line="233" w:lineRule="auto"/>
              <w:ind w:left="-113" w:right="-113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  <w:p w:rsidR="00770A75" w:rsidRDefault="00770A75" w:rsidP="00492E96">
            <w:pPr>
              <w:spacing w:line="233" w:lineRule="auto"/>
              <w:ind w:left="-113" w:right="-113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  <w:p w:rsidR="00770A75" w:rsidRDefault="00770A75" w:rsidP="00492E96">
            <w:pPr>
              <w:spacing w:line="233" w:lineRule="auto"/>
              <w:ind w:left="-113" w:right="-113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  <w:p w:rsidR="00770A75" w:rsidRDefault="00770A75" w:rsidP="00492E96">
            <w:pPr>
              <w:spacing w:line="233" w:lineRule="auto"/>
              <w:ind w:left="-113" w:right="-113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  <w:p w:rsidR="00770A75" w:rsidRDefault="00770A75" w:rsidP="00492E96">
            <w:pPr>
              <w:spacing w:line="233" w:lineRule="auto"/>
              <w:ind w:left="-113" w:right="-113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  <w:p w:rsidR="00770A75" w:rsidRDefault="00770A75" w:rsidP="00492E96">
            <w:pPr>
              <w:spacing w:line="233" w:lineRule="auto"/>
              <w:ind w:left="-113" w:right="-113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  <w:p w:rsidR="00770A75" w:rsidRDefault="00770A75" w:rsidP="00492E96">
            <w:pPr>
              <w:spacing w:line="233" w:lineRule="auto"/>
              <w:ind w:left="-113" w:right="-113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  <w:p w:rsidR="00770A75" w:rsidRDefault="00770A75" w:rsidP="00492E96">
            <w:pPr>
              <w:spacing w:line="233" w:lineRule="auto"/>
              <w:ind w:left="-113" w:right="-113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  <w:p w:rsidR="00770A75" w:rsidRPr="00FD3ACA" w:rsidRDefault="00770A75" w:rsidP="00492E96">
            <w:pPr>
              <w:spacing w:before="120" w:line="233" w:lineRule="auto"/>
              <w:ind w:left="-113" w:right="-113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100</w:t>
            </w:r>
          </w:p>
        </w:tc>
      </w:tr>
      <w:tr w:rsidR="00770A75" w:rsidRPr="004C1BDE" w:rsidTr="008A1CCA">
        <w:trPr>
          <w:trHeight w:val="20"/>
        </w:trPr>
        <w:tc>
          <w:tcPr>
            <w:tcW w:w="1107" w:type="pct"/>
          </w:tcPr>
          <w:p w:rsidR="00770A75" w:rsidRPr="004C1BDE" w:rsidRDefault="00770A75" w:rsidP="00492E96">
            <w:pPr>
              <w:tabs>
                <w:tab w:val="left" w:pos="434"/>
              </w:tabs>
              <w:spacing w:before="120" w:line="233" w:lineRule="auto"/>
              <w:jc w:val="both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770A75" w:rsidRPr="004C1BDE" w:rsidRDefault="00770A75" w:rsidP="00492E96">
            <w:pPr>
              <w:spacing w:line="233" w:lineRule="auto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0" w:type="auto"/>
            <w:vMerge/>
            <w:hideMark/>
          </w:tcPr>
          <w:p w:rsidR="00770A75" w:rsidRPr="004C1BDE" w:rsidRDefault="00770A75" w:rsidP="00492E96">
            <w:pPr>
              <w:spacing w:before="120" w:line="233" w:lineRule="auto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1051" w:type="pct"/>
            <w:vMerge/>
            <w:hideMark/>
          </w:tcPr>
          <w:p w:rsidR="00770A75" w:rsidRPr="004C1BDE" w:rsidRDefault="00770A75" w:rsidP="00492E96">
            <w:pPr>
              <w:spacing w:before="120" w:line="233" w:lineRule="auto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335" w:type="pct"/>
            <w:vMerge/>
            <w:hideMark/>
          </w:tcPr>
          <w:p w:rsidR="00770A75" w:rsidRPr="004C1BDE" w:rsidRDefault="00770A75" w:rsidP="00492E96">
            <w:pPr>
              <w:spacing w:before="120" w:line="233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353" w:type="pct"/>
            <w:vMerge/>
            <w:noWrap/>
            <w:hideMark/>
          </w:tcPr>
          <w:p w:rsidR="00770A75" w:rsidRPr="004C1BDE" w:rsidRDefault="00770A75" w:rsidP="00492E96">
            <w:pPr>
              <w:spacing w:before="120" w:line="233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399" w:type="pct"/>
            <w:vMerge/>
            <w:noWrap/>
            <w:hideMark/>
          </w:tcPr>
          <w:p w:rsidR="00770A75" w:rsidRPr="004C1BDE" w:rsidRDefault="00770A75" w:rsidP="00492E96">
            <w:pPr>
              <w:spacing w:before="120" w:line="233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</w:tr>
      <w:tr w:rsidR="0081176A" w:rsidRPr="004C1BDE" w:rsidTr="008D5CA6">
        <w:trPr>
          <w:trHeight w:val="20"/>
        </w:trPr>
        <w:tc>
          <w:tcPr>
            <w:tcW w:w="1107" w:type="pct"/>
          </w:tcPr>
          <w:p w:rsidR="0081176A" w:rsidRPr="004C1BDE" w:rsidRDefault="0081176A" w:rsidP="00492E96">
            <w:pPr>
              <w:tabs>
                <w:tab w:val="left" w:pos="434"/>
              </w:tabs>
              <w:spacing w:before="120" w:line="233" w:lineRule="auto"/>
              <w:jc w:val="both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994" w:type="pct"/>
            <w:hideMark/>
          </w:tcPr>
          <w:p w:rsidR="0081176A" w:rsidRPr="004C1BDE" w:rsidRDefault="0081176A" w:rsidP="00492E96">
            <w:pPr>
              <w:spacing w:before="120" w:line="233" w:lineRule="auto"/>
              <w:rPr>
                <w:rFonts w:ascii="Times New Roman" w:hAnsi="Times New Roman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szCs w:val="26"/>
                <w:lang w:eastAsia="uk-UA"/>
              </w:rPr>
              <w:t xml:space="preserve">2) забезпечення доступу особам, хворим на туберкульоз, до лікування протитуберкульозними препаратами, у тому числі інноваційними, відповідно до потреби та з </w:t>
            </w:r>
            <w:r w:rsidRPr="004C1BDE">
              <w:rPr>
                <w:rFonts w:ascii="Times New Roman" w:hAnsi="Times New Roman"/>
                <w:szCs w:val="26"/>
                <w:lang w:eastAsia="uk-UA"/>
              </w:rPr>
              <w:lastRenderedPageBreak/>
              <w:t xml:space="preserve">урахуванням рекомендацій ВООЗ у відокремлених структурних </w:t>
            </w:r>
            <w:r w:rsidRPr="004C1BDE">
              <w:rPr>
                <w:rFonts w:ascii="Times New Roman" w:hAnsi="Times New Roman"/>
                <w:szCs w:val="26"/>
                <w:lang w:eastAsia="uk-UA"/>
              </w:rPr>
              <w:br/>
              <w:t>підрозділах — філіях державної установи “Центр охорони здоров’я Д</w:t>
            </w:r>
            <w:r w:rsidRPr="004C1BDE">
              <w:rPr>
                <w:rFonts w:ascii="Times New Roman" w:hAnsi="Times New Roman"/>
                <w:shd w:val="clear" w:color="auto" w:fill="FFFFFF"/>
                <w:lang w:eastAsia="uk-UA"/>
              </w:rPr>
              <w:t xml:space="preserve">ержавної кримінально-виконавчої служби </w:t>
            </w:r>
          </w:p>
        </w:tc>
        <w:tc>
          <w:tcPr>
            <w:tcW w:w="761" w:type="pct"/>
            <w:hideMark/>
          </w:tcPr>
          <w:p w:rsidR="0081176A" w:rsidRPr="004C1BDE" w:rsidRDefault="0081176A" w:rsidP="00492E96">
            <w:pPr>
              <w:spacing w:before="120" w:line="233" w:lineRule="auto"/>
              <w:rPr>
                <w:rFonts w:ascii="Times New Roman" w:hAnsi="Times New Roman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szCs w:val="26"/>
                <w:lang w:eastAsia="uk-UA"/>
              </w:rPr>
              <w:lastRenderedPageBreak/>
              <w:t>Мін’юст</w:t>
            </w:r>
          </w:p>
        </w:tc>
        <w:tc>
          <w:tcPr>
            <w:tcW w:w="1051" w:type="pct"/>
            <w:hideMark/>
          </w:tcPr>
          <w:p w:rsidR="0081176A" w:rsidRPr="004C1BDE" w:rsidRDefault="0081176A" w:rsidP="00492E96">
            <w:pPr>
              <w:spacing w:before="120" w:line="233" w:lineRule="auto"/>
              <w:rPr>
                <w:rFonts w:ascii="Times New Roman" w:hAnsi="Times New Roman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szCs w:val="26"/>
                <w:lang w:eastAsia="uk-UA"/>
              </w:rPr>
              <w:t>частка осіб, хворих на лікарсько-чутливий туберкульоз, охоплених лікуванням протитуберкульозними препаратами</w:t>
            </w:r>
            <w:r>
              <w:rPr>
                <w:rFonts w:ascii="Times New Roman" w:hAnsi="Times New Roman"/>
                <w:szCs w:val="26"/>
                <w:lang w:eastAsia="uk-UA"/>
              </w:rPr>
              <w:t>,</w:t>
            </w:r>
            <w:r w:rsidRPr="004C1BDE">
              <w:rPr>
                <w:rFonts w:ascii="Times New Roman" w:hAnsi="Times New Roman"/>
                <w:szCs w:val="26"/>
                <w:lang w:eastAsia="uk-UA"/>
              </w:rPr>
              <w:t xml:space="preserve"> у тому числі інноваційними, відповідно </w:t>
            </w:r>
            <w:r w:rsidRPr="004C1BDE">
              <w:rPr>
                <w:rFonts w:ascii="Times New Roman" w:hAnsi="Times New Roman"/>
                <w:szCs w:val="26"/>
                <w:lang w:eastAsia="uk-UA"/>
              </w:rPr>
              <w:lastRenderedPageBreak/>
              <w:t>до потреби та з урахуванням рекомендацій ВООЗ у відокремлених структурних підрозділах — філіях державної установи “Центр охорони здоров’я Д</w:t>
            </w:r>
            <w:r w:rsidRPr="004C1BDE">
              <w:rPr>
                <w:rFonts w:ascii="Times New Roman" w:hAnsi="Times New Roman"/>
                <w:shd w:val="clear" w:color="auto" w:fill="FFFFFF"/>
                <w:lang w:eastAsia="uk-UA"/>
              </w:rPr>
              <w:t>ержавної кримінально-виконавчої служби України”</w:t>
            </w:r>
            <w:r w:rsidR="00492E96">
              <w:rPr>
                <w:rFonts w:ascii="Times New Roman" w:hAnsi="Times New Roman"/>
                <w:shd w:val="clear" w:color="auto" w:fill="FFFFFF"/>
                <w:lang w:eastAsia="uk-UA"/>
              </w:rPr>
              <w:t>, відсотків</w:t>
            </w:r>
          </w:p>
        </w:tc>
        <w:tc>
          <w:tcPr>
            <w:tcW w:w="335" w:type="pct"/>
            <w:hideMark/>
          </w:tcPr>
          <w:p w:rsidR="0081176A" w:rsidRPr="004C1BDE" w:rsidRDefault="0081176A" w:rsidP="00492E96">
            <w:pPr>
              <w:spacing w:before="120" w:line="233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lastRenderedPageBreak/>
              <w:t>100</w:t>
            </w:r>
          </w:p>
        </w:tc>
        <w:tc>
          <w:tcPr>
            <w:tcW w:w="353" w:type="pct"/>
            <w:noWrap/>
            <w:hideMark/>
          </w:tcPr>
          <w:p w:rsidR="0081176A" w:rsidRPr="004C1BDE" w:rsidRDefault="0081176A" w:rsidP="00492E96">
            <w:pPr>
              <w:spacing w:before="120" w:line="233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100</w:t>
            </w:r>
          </w:p>
        </w:tc>
        <w:tc>
          <w:tcPr>
            <w:tcW w:w="399" w:type="pct"/>
            <w:noWrap/>
            <w:hideMark/>
          </w:tcPr>
          <w:p w:rsidR="0081176A" w:rsidRPr="004C1BDE" w:rsidRDefault="0081176A" w:rsidP="00492E96">
            <w:pPr>
              <w:spacing w:before="120" w:line="233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100</w:t>
            </w:r>
          </w:p>
        </w:tc>
      </w:tr>
      <w:tr w:rsidR="0081176A" w:rsidRPr="004C1BDE" w:rsidTr="008D5CA6">
        <w:trPr>
          <w:trHeight w:val="20"/>
        </w:trPr>
        <w:tc>
          <w:tcPr>
            <w:tcW w:w="1107" w:type="pct"/>
          </w:tcPr>
          <w:p w:rsidR="0081176A" w:rsidRPr="004C1BDE" w:rsidRDefault="0081176A" w:rsidP="008A1CCA">
            <w:pPr>
              <w:tabs>
                <w:tab w:val="left" w:pos="434"/>
              </w:tabs>
              <w:spacing w:before="60"/>
              <w:jc w:val="both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994" w:type="pct"/>
          </w:tcPr>
          <w:p w:rsidR="0081176A" w:rsidRPr="004C1BDE" w:rsidRDefault="0081176A" w:rsidP="0081176A">
            <w:pPr>
              <w:rPr>
                <w:rFonts w:ascii="Times New Roman" w:hAnsi="Times New Roman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shd w:val="clear" w:color="auto" w:fill="FFFFFF"/>
                <w:lang w:eastAsia="uk-UA"/>
              </w:rPr>
              <w:t>України”</w:t>
            </w:r>
          </w:p>
        </w:tc>
        <w:tc>
          <w:tcPr>
            <w:tcW w:w="761" w:type="pct"/>
          </w:tcPr>
          <w:p w:rsidR="0081176A" w:rsidRPr="004C1BDE" w:rsidRDefault="0081176A" w:rsidP="008A1CCA">
            <w:pPr>
              <w:spacing w:before="60"/>
              <w:rPr>
                <w:rFonts w:ascii="Times New Roman" w:hAnsi="Times New Roman"/>
                <w:szCs w:val="26"/>
                <w:lang w:eastAsia="uk-UA"/>
              </w:rPr>
            </w:pPr>
            <w:r>
              <w:rPr>
                <w:rFonts w:ascii="Times New Roman" w:hAnsi="Times New Roman"/>
                <w:szCs w:val="26"/>
                <w:lang w:eastAsia="uk-UA"/>
              </w:rPr>
              <w:t>Мін’юст</w:t>
            </w:r>
          </w:p>
        </w:tc>
        <w:tc>
          <w:tcPr>
            <w:tcW w:w="1051" w:type="pct"/>
            <w:hideMark/>
          </w:tcPr>
          <w:p w:rsidR="0081176A" w:rsidRPr="004C1BDE" w:rsidRDefault="0081176A" w:rsidP="008A1CCA">
            <w:pPr>
              <w:spacing w:before="60"/>
              <w:rPr>
                <w:rFonts w:ascii="Times New Roman" w:hAnsi="Times New Roman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szCs w:val="26"/>
                <w:lang w:eastAsia="uk-UA"/>
              </w:rPr>
              <w:t>частка осіб, хворих на лікарсько-стійкий туберкульоз, охоплених лікуванням протитуберкульозними препаратами відповідно до потреби та з урахуванням рекомендацій ВООЗ у відокремлених структурних підрозділах — філіях державної установи “Центр охорони здоров’я Д</w:t>
            </w:r>
            <w:r w:rsidRPr="004C1BDE">
              <w:rPr>
                <w:rFonts w:ascii="Times New Roman" w:hAnsi="Times New Roman"/>
                <w:shd w:val="clear" w:color="auto" w:fill="FFFFFF"/>
                <w:lang w:eastAsia="uk-UA"/>
              </w:rPr>
              <w:t>ержавної кримінально-виконавчої служби України”</w:t>
            </w:r>
            <w:r w:rsidR="00492E96">
              <w:rPr>
                <w:rFonts w:ascii="Times New Roman" w:hAnsi="Times New Roman"/>
                <w:shd w:val="clear" w:color="auto" w:fill="FFFFFF"/>
                <w:lang w:eastAsia="uk-UA"/>
              </w:rPr>
              <w:t>, відсотків</w:t>
            </w:r>
          </w:p>
        </w:tc>
        <w:tc>
          <w:tcPr>
            <w:tcW w:w="335" w:type="pct"/>
            <w:hideMark/>
          </w:tcPr>
          <w:p w:rsidR="0081176A" w:rsidRPr="004C1BDE" w:rsidRDefault="0081176A" w:rsidP="008A1CCA">
            <w:pPr>
              <w:spacing w:before="6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100</w:t>
            </w:r>
          </w:p>
        </w:tc>
        <w:tc>
          <w:tcPr>
            <w:tcW w:w="353" w:type="pct"/>
            <w:hideMark/>
          </w:tcPr>
          <w:p w:rsidR="0081176A" w:rsidRPr="004C1BDE" w:rsidRDefault="0081176A" w:rsidP="008A1CCA">
            <w:pPr>
              <w:spacing w:before="6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100</w:t>
            </w:r>
          </w:p>
        </w:tc>
        <w:tc>
          <w:tcPr>
            <w:tcW w:w="399" w:type="pct"/>
            <w:hideMark/>
          </w:tcPr>
          <w:p w:rsidR="0081176A" w:rsidRPr="004C1BDE" w:rsidRDefault="0081176A" w:rsidP="008A1CCA">
            <w:pPr>
              <w:spacing w:before="6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100</w:t>
            </w:r>
          </w:p>
        </w:tc>
      </w:tr>
      <w:tr w:rsidR="0081176A" w:rsidRPr="004C1BDE" w:rsidTr="008D5CA6">
        <w:trPr>
          <w:trHeight w:val="20"/>
        </w:trPr>
        <w:tc>
          <w:tcPr>
            <w:tcW w:w="1107" w:type="pct"/>
          </w:tcPr>
          <w:p w:rsidR="0081176A" w:rsidRPr="004C1BDE" w:rsidRDefault="0081176A" w:rsidP="008A1CCA">
            <w:pPr>
              <w:shd w:val="clear" w:color="auto" w:fill="FFFFFF"/>
              <w:tabs>
                <w:tab w:val="left" w:pos="434"/>
              </w:tabs>
              <w:spacing w:before="60" w:line="223" w:lineRule="auto"/>
              <w:jc w:val="both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994" w:type="pct"/>
            <w:hideMark/>
          </w:tcPr>
          <w:p w:rsidR="0081176A" w:rsidRPr="004C1BDE" w:rsidRDefault="0081176A" w:rsidP="008A1CCA">
            <w:pPr>
              <w:spacing w:before="60" w:line="223" w:lineRule="auto"/>
              <w:ind w:right="-106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 xml:space="preserve">3) проведення операційних досліджень модифікованих короткострокових схем лікування резистентного 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lastRenderedPageBreak/>
              <w:t>туберкульозу відповідно до рекомендацій ВООЗ</w:t>
            </w:r>
          </w:p>
        </w:tc>
        <w:tc>
          <w:tcPr>
            <w:tcW w:w="761" w:type="pct"/>
            <w:hideMark/>
          </w:tcPr>
          <w:p w:rsidR="0081176A" w:rsidRPr="004C1BDE" w:rsidRDefault="0081176A" w:rsidP="008A1CCA">
            <w:pPr>
              <w:spacing w:before="60" w:line="223" w:lineRule="auto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lastRenderedPageBreak/>
              <w:t>МОЗ</w:t>
            </w:r>
          </w:p>
        </w:tc>
        <w:tc>
          <w:tcPr>
            <w:tcW w:w="1051" w:type="pct"/>
            <w:hideMark/>
          </w:tcPr>
          <w:p w:rsidR="0081176A" w:rsidRPr="004C1BDE" w:rsidRDefault="0081176A" w:rsidP="008A1CCA">
            <w:pPr>
              <w:spacing w:before="60" w:line="223" w:lineRule="auto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 xml:space="preserve">проведено операційне дослідження модифікованих короткострокових схем 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lastRenderedPageBreak/>
              <w:t>лікування резистентного туберкульозу відповідно до рекомендацій ВООЗ, кількість підготовлених звітів за результатами дослідження</w:t>
            </w:r>
          </w:p>
        </w:tc>
        <w:tc>
          <w:tcPr>
            <w:tcW w:w="335" w:type="pct"/>
            <w:hideMark/>
          </w:tcPr>
          <w:p w:rsidR="0081176A" w:rsidRPr="004C1BDE" w:rsidRDefault="0081176A" w:rsidP="008A1CCA">
            <w:pPr>
              <w:tabs>
                <w:tab w:val="left" w:pos="881"/>
              </w:tabs>
              <w:spacing w:before="60" w:line="223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lastRenderedPageBreak/>
              <w:t>1</w:t>
            </w:r>
          </w:p>
        </w:tc>
        <w:tc>
          <w:tcPr>
            <w:tcW w:w="353" w:type="pct"/>
            <w:hideMark/>
          </w:tcPr>
          <w:p w:rsidR="0081176A" w:rsidRPr="004C1BDE" w:rsidRDefault="0081176A" w:rsidP="008A1CCA">
            <w:pPr>
              <w:tabs>
                <w:tab w:val="left" w:pos="881"/>
              </w:tabs>
              <w:spacing w:before="60" w:line="223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1</w:t>
            </w:r>
          </w:p>
        </w:tc>
        <w:tc>
          <w:tcPr>
            <w:tcW w:w="399" w:type="pct"/>
            <w:noWrap/>
            <w:hideMark/>
          </w:tcPr>
          <w:p w:rsidR="0081176A" w:rsidRPr="004C1BDE" w:rsidRDefault="0081176A" w:rsidP="008A1CCA">
            <w:pPr>
              <w:tabs>
                <w:tab w:val="left" w:pos="881"/>
              </w:tabs>
              <w:spacing w:before="60" w:line="223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1</w:t>
            </w:r>
          </w:p>
        </w:tc>
      </w:tr>
      <w:tr w:rsidR="0081176A" w:rsidRPr="004C1BDE" w:rsidTr="008D5CA6">
        <w:trPr>
          <w:trHeight w:val="20"/>
        </w:trPr>
        <w:tc>
          <w:tcPr>
            <w:tcW w:w="1107" w:type="pct"/>
            <w:hideMark/>
          </w:tcPr>
          <w:p w:rsidR="0081176A" w:rsidRPr="004C1BDE" w:rsidRDefault="0081176A" w:rsidP="0081176A">
            <w:pPr>
              <w:shd w:val="clear" w:color="auto" w:fill="FFFFFF"/>
              <w:tabs>
                <w:tab w:val="left" w:pos="434"/>
              </w:tabs>
              <w:spacing w:before="60" w:line="228" w:lineRule="auto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45.</w:t>
            </w:r>
            <w:r w:rsidRPr="0081176A">
              <w:rPr>
                <w:rFonts w:ascii="Times New Roman" w:hAnsi="Times New Roman"/>
                <w:color w:val="000000"/>
                <w:szCs w:val="26"/>
                <w:lang w:eastAsia="uk-UA"/>
              </w:rPr>
              <w:t xml:space="preserve"> 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 xml:space="preserve">Забезпечення </w:t>
            </w:r>
            <w:r>
              <w:rPr>
                <w:rFonts w:ascii="Times New Roman" w:hAnsi="Times New Roman"/>
                <w:color w:val="000000"/>
                <w:szCs w:val="26"/>
                <w:lang w:eastAsia="uk-UA"/>
              </w:rPr>
              <w:t>ефективного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 xml:space="preserve"> лікування туберкульозу</w:t>
            </w:r>
            <w:r>
              <w:rPr>
                <w:rFonts w:ascii="Times New Roman" w:hAnsi="Times New Roman"/>
                <w:color w:val="000000"/>
                <w:szCs w:val="26"/>
                <w:lang w:eastAsia="uk-UA"/>
              </w:rPr>
              <w:t>, зокрема ліккрсько-стійкого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 xml:space="preserve"> </w:t>
            </w:r>
          </w:p>
        </w:tc>
        <w:tc>
          <w:tcPr>
            <w:tcW w:w="994" w:type="pct"/>
            <w:hideMark/>
          </w:tcPr>
          <w:p w:rsidR="0081176A" w:rsidRPr="004C1BDE" w:rsidRDefault="0081176A">
            <w:pPr>
              <w:spacing w:before="60" w:line="228" w:lineRule="auto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забезпечення ефективності лікування випадків туберкульозу, зокрема лікарсько-стійкого</w:t>
            </w:r>
          </w:p>
        </w:tc>
        <w:tc>
          <w:tcPr>
            <w:tcW w:w="761" w:type="pct"/>
            <w:hideMark/>
          </w:tcPr>
          <w:p w:rsidR="0081176A" w:rsidRPr="004C1BDE" w:rsidRDefault="0081176A">
            <w:pPr>
              <w:spacing w:before="60" w:line="228" w:lineRule="auto"/>
              <w:ind w:right="-15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МОЗ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Міноборони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 xml:space="preserve">Мін’юст 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Рада міністрів Автономної Республіки Крим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обласні, Київська та Севастопольська міські держадміністрації (військові адміністрації) Національна академія медичних наук (за згодою)</w:t>
            </w:r>
          </w:p>
        </w:tc>
        <w:tc>
          <w:tcPr>
            <w:tcW w:w="1051" w:type="pct"/>
            <w:hideMark/>
          </w:tcPr>
          <w:p w:rsidR="0081176A" w:rsidRPr="004C1BDE" w:rsidRDefault="0081176A">
            <w:pPr>
              <w:spacing w:before="60" w:line="228" w:lineRule="auto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забезпечено ефективність лікування випадків чутливого туберкульозу, частка успішно пролікованих випадків</w:t>
            </w:r>
            <w:r>
              <w:rPr>
                <w:rFonts w:ascii="Times New Roman" w:hAnsi="Times New Roman"/>
                <w:color w:val="000000"/>
                <w:szCs w:val="26"/>
                <w:lang w:eastAsia="uk-UA"/>
              </w:rPr>
              <w:t>, відсотків</w:t>
            </w:r>
          </w:p>
          <w:p w:rsidR="0081176A" w:rsidRPr="004C1BDE" w:rsidRDefault="0081176A" w:rsidP="0081176A">
            <w:pPr>
              <w:spacing w:before="120" w:line="228" w:lineRule="auto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частка успішно пролікованих випадків лікарсько-стійкого туберкульозу</w:t>
            </w:r>
            <w:r>
              <w:rPr>
                <w:rFonts w:ascii="Times New Roman" w:hAnsi="Times New Roman"/>
                <w:color w:val="000000"/>
                <w:szCs w:val="26"/>
                <w:lang w:eastAsia="uk-UA"/>
              </w:rPr>
              <w:t>, відсотків</w:t>
            </w:r>
          </w:p>
        </w:tc>
        <w:tc>
          <w:tcPr>
            <w:tcW w:w="335" w:type="pct"/>
          </w:tcPr>
          <w:p w:rsidR="0081176A" w:rsidRPr="004C1BDE" w:rsidRDefault="0081176A">
            <w:pPr>
              <w:spacing w:before="60" w:line="228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75</w:t>
            </w:r>
          </w:p>
          <w:p w:rsidR="0081176A" w:rsidRPr="004C1BDE" w:rsidRDefault="0081176A">
            <w:pPr>
              <w:spacing w:before="60" w:line="228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  <w:p w:rsidR="0081176A" w:rsidRPr="004C1BDE" w:rsidRDefault="0081176A">
            <w:pPr>
              <w:spacing w:before="60" w:line="228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  <w:p w:rsidR="0081176A" w:rsidRPr="004C1BDE" w:rsidRDefault="0081176A">
            <w:pPr>
              <w:spacing w:before="60" w:line="228" w:lineRule="auto"/>
              <w:ind w:left="-111" w:right="-114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uk-UA"/>
              </w:rPr>
            </w:pPr>
          </w:p>
          <w:p w:rsidR="0081176A" w:rsidRPr="004C1BDE" w:rsidRDefault="0081176A">
            <w:pPr>
              <w:spacing w:before="60" w:line="228" w:lineRule="auto"/>
              <w:ind w:left="-111" w:right="-114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uk-UA"/>
              </w:rPr>
            </w:pPr>
          </w:p>
          <w:p w:rsidR="0081176A" w:rsidRDefault="0081176A">
            <w:pPr>
              <w:spacing w:before="60" w:line="228" w:lineRule="auto"/>
              <w:ind w:left="-113" w:right="-113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  <w:p w:rsidR="0081176A" w:rsidRPr="004C1BDE" w:rsidRDefault="0081176A">
            <w:pPr>
              <w:spacing w:before="60" w:line="228" w:lineRule="auto"/>
              <w:ind w:left="-113" w:right="-113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65</w:t>
            </w:r>
          </w:p>
        </w:tc>
        <w:tc>
          <w:tcPr>
            <w:tcW w:w="353" w:type="pct"/>
            <w:noWrap/>
          </w:tcPr>
          <w:p w:rsidR="0081176A" w:rsidRPr="004C1BDE" w:rsidRDefault="0081176A">
            <w:pPr>
              <w:spacing w:before="60" w:line="228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80</w:t>
            </w:r>
          </w:p>
          <w:p w:rsidR="0081176A" w:rsidRPr="004C1BDE" w:rsidRDefault="0081176A">
            <w:pPr>
              <w:spacing w:before="60" w:line="228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  <w:p w:rsidR="0081176A" w:rsidRPr="004C1BDE" w:rsidRDefault="0081176A">
            <w:pPr>
              <w:spacing w:before="60" w:line="228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  <w:p w:rsidR="0081176A" w:rsidRPr="004C1BDE" w:rsidRDefault="0081176A">
            <w:pPr>
              <w:spacing w:before="60" w:line="228" w:lineRule="auto"/>
              <w:ind w:left="-111" w:right="-114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uk-UA"/>
              </w:rPr>
            </w:pPr>
          </w:p>
          <w:p w:rsidR="0081176A" w:rsidRPr="004C1BDE" w:rsidRDefault="0081176A">
            <w:pPr>
              <w:spacing w:before="60" w:line="228" w:lineRule="auto"/>
              <w:ind w:left="-111" w:right="-114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uk-UA"/>
              </w:rPr>
            </w:pPr>
          </w:p>
          <w:p w:rsidR="0081176A" w:rsidRDefault="0081176A">
            <w:pPr>
              <w:spacing w:before="60" w:line="228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  <w:p w:rsidR="0081176A" w:rsidRPr="004C1BDE" w:rsidRDefault="0081176A">
            <w:pPr>
              <w:spacing w:before="60" w:line="228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70</w:t>
            </w:r>
          </w:p>
        </w:tc>
        <w:tc>
          <w:tcPr>
            <w:tcW w:w="399" w:type="pct"/>
            <w:noWrap/>
          </w:tcPr>
          <w:p w:rsidR="0081176A" w:rsidRPr="004C1BDE" w:rsidRDefault="0081176A">
            <w:pPr>
              <w:spacing w:before="60" w:line="228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85</w:t>
            </w:r>
          </w:p>
          <w:p w:rsidR="0081176A" w:rsidRPr="004C1BDE" w:rsidRDefault="0081176A">
            <w:pPr>
              <w:spacing w:before="60" w:line="228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  <w:p w:rsidR="0081176A" w:rsidRPr="004C1BDE" w:rsidRDefault="0081176A">
            <w:pPr>
              <w:spacing w:before="60" w:line="228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  <w:p w:rsidR="0081176A" w:rsidRPr="004C1BDE" w:rsidRDefault="0081176A">
            <w:pPr>
              <w:spacing w:before="60" w:line="228" w:lineRule="auto"/>
              <w:ind w:left="-111" w:right="-114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uk-UA"/>
              </w:rPr>
            </w:pPr>
          </w:p>
          <w:p w:rsidR="0081176A" w:rsidRPr="004C1BDE" w:rsidRDefault="0081176A">
            <w:pPr>
              <w:spacing w:before="60" w:line="228" w:lineRule="auto"/>
              <w:ind w:left="-111" w:right="-114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uk-UA"/>
              </w:rPr>
            </w:pPr>
          </w:p>
          <w:p w:rsidR="0081176A" w:rsidRDefault="0081176A">
            <w:pPr>
              <w:spacing w:before="60" w:line="228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  <w:p w:rsidR="0081176A" w:rsidRPr="004C1BDE" w:rsidRDefault="0081176A">
            <w:pPr>
              <w:spacing w:before="60" w:line="228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75</w:t>
            </w:r>
          </w:p>
        </w:tc>
      </w:tr>
      <w:tr w:rsidR="0081176A" w:rsidRPr="004C1BDE" w:rsidTr="008D5CA6">
        <w:trPr>
          <w:trHeight w:val="20"/>
        </w:trPr>
        <w:tc>
          <w:tcPr>
            <w:tcW w:w="1107" w:type="pct"/>
            <w:hideMark/>
          </w:tcPr>
          <w:p w:rsidR="0081176A" w:rsidRPr="004C1BDE" w:rsidRDefault="0081176A">
            <w:pPr>
              <w:shd w:val="clear" w:color="auto" w:fill="FFFFFF"/>
              <w:tabs>
                <w:tab w:val="left" w:pos="434"/>
              </w:tabs>
              <w:spacing w:before="60" w:line="220" w:lineRule="auto"/>
              <w:ind w:right="-107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 xml:space="preserve">46. Забезпечення доступу особам, хворим на туберкульоз, до лікування антиретровірусними препаратами, замісної підтримувальної терапії, лікування вірусних гепатитів, діагностики та лікування побічних ефектів лікування 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lastRenderedPageBreak/>
              <w:t>протитуберкульозними препаратами і сприяння здійсненню заходів із формування прихильності до лікування</w:t>
            </w:r>
          </w:p>
        </w:tc>
        <w:tc>
          <w:tcPr>
            <w:tcW w:w="994" w:type="pct"/>
            <w:hideMark/>
          </w:tcPr>
          <w:p w:rsidR="0081176A" w:rsidRPr="004C1BDE" w:rsidRDefault="0081176A">
            <w:pPr>
              <w:spacing w:before="60" w:line="220" w:lineRule="auto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lastRenderedPageBreak/>
              <w:t xml:space="preserve">забезпечення скринінгу та поєднаного лікування супутніх інфекцій і захворювань при туберкульозі, зокрема ВІЛ-інфекції, вірусних гепатитів, розладів, пов’язаних із вживанням психоактивних речовин, 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lastRenderedPageBreak/>
              <w:t>психічних розладів, дефіциту харчування</w:t>
            </w:r>
          </w:p>
        </w:tc>
        <w:tc>
          <w:tcPr>
            <w:tcW w:w="761" w:type="pct"/>
            <w:hideMark/>
          </w:tcPr>
          <w:p w:rsidR="0081176A" w:rsidRPr="004C1BDE" w:rsidRDefault="0081176A" w:rsidP="0081176A">
            <w:pPr>
              <w:spacing w:before="60" w:line="220" w:lineRule="auto"/>
              <w:ind w:right="-69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lastRenderedPageBreak/>
              <w:t xml:space="preserve">МОЗ 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 xml:space="preserve">Міноборони 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 xml:space="preserve">Мін’юст 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Рада міністрів Автономної Республіки Крим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 xml:space="preserve">обласні, Київська та Севастопольська міські 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lastRenderedPageBreak/>
              <w:t>держадміністрації (військові адміністрації) Національна академія медичних наук (за згодою)</w:t>
            </w:r>
          </w:p>
        </w:tc>
        <w:tc>
          <w:tcPr>
            <w:tcW w:w="1051" w:type="pct"/>
            <w:hideMark/>
          </w:tcPr>
          <w:p w:rsidR="0081176A" w:rsidRPr="004C1BDE" w:rsidRDefault="0081176A">
            <w:pPr>
              <w:spacing w:before="60" w:line="220" w:lineRule="auto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lastRenderedPageBreak/>
              <w:t xml:space="preserve">кількість регіонів, у яких забезпечується скринінг та поєднане лікування супутніх інфекцій і захворювань при туберкульозі, зокрема ВІЛ-інфекції, вірусних гепатитів, розладів, пов’язаних із вживанням 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lastRenderedPageBreak/>
              <w:t>психоактивних речовин, психічних розладів, дефіциту харчування</w:t>
            </w:r>
          </w:p>
        </w:tc>
        <w:tc>
          <w:tcPr>
            <w:tcW w:w="335" w:type="pct"/>
            <w:hideMark/>
          </w:tcPr>
          <w:p w:rsidR="0081176A" w:rsidRPr="004C1BDE" w:rsidRDefault="0081176A">
            <w:pPr>
              <w:spacing w:before="60" w:line="220" w:lineRule="auto"/>
              <w:ind w:left="-113" w:right="-113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lastRenderedPageBreak/>
              <w:t>27</w:t>
            </w:r>
          </w:p>
        </w:tc>
        <w:tc>
          <w:tcPr>
            <w:tcW w:w="353" w:type="pct"/>
            <w:hideMark/>
          </w:tcPr>
          <w:p w:rsidR="0081176A" w:rsidRPr="004C1BDE" w:rsidRDefault="0081176A">
            <w:pPr>
              <w:spacing w:before="60" w:line="220" w:lineRule="auto"/>
              <w:ind w:left="-113" w:right="-113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27</w:t>
            </w:r>
          </w:p>
        </w:tc>
        <w:tc>
          <w:tcPr>
            <w:tcW w:w="399" w:type="pct"/>
            <w:noWrap/>
            <w:hideMark/>
          </w:tcPr>
          <w:p w:rsidR="0081176A" w:rsidRPr="004C1BDE" w:rsidRDefault="0081176A">
            <w:pPr>
              <w:spacing w:before="60" w:line="220" w:lineRule="auto"/>
              <w:ind w:left="-113" w:right="-113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27</w:t>
            </w:r>
          </w:p>
        </w:tc>
      </w:tr>
      <w:tr w:rsidR="0081176A" w:rsidRPr="004C1BDE" w:rsidTr="008D5CA6">
        <w:trPr>
          <w:trHeight w:val="20"/>
        </w:trPr>
        <w:tc>
          <w:tcPr>
            <w:tcW w:w="1107" w:type="pct"/>
            <w:hideMark/>
          </w:tcPr>
          <w:p w:rsidR="0081176A" w:rsidRPr="004C1BDE" w:rsidRDefault="0081176A">
            <w:pPr>
              <w:shd w:val="clear" w:color="auto" w:fill="FFFFFF"/>
              <w:tabs>
                <w:tab w:val="left" w:pos="434"/>
              </w:tabs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47.</w:t>
            </w:r>
            <w:r w:rsidRPr="004C1BDE">
              <w:rPr>
                <w:rFonts w:ascii="Times New Roman" w:hAnsi="Times New Roman"/>
                <w:color w:val="000000"/>
                <w:szCs w:val="26"/>
                <w:lang w:val="ru-RU" w:eastAsia="uk-UA"/>
              </w:rPr>
              <w:t xml:space="preserve"> Заборона 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безрецептурного продажу протитуберкульозних препаратів</w:t>
            </w:r>
          </w:p>
        </w:tc>
        <w:tc>
          <w:tcPr>
            <w:tcW w:w="994" w:type="pct"/>
            <w:hideMark/>
          </w:tcPr>
          <w:p w:rsidR="0081176A" w:rsidRPr="004C1BDE" w:rsidRDefault="0081176A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забезпечення ефективного використання коштів державного бюджету з метою закупівлі лікарських засобів і витратних матеріалів для діагностики та лікування туберкульозу із рівним доступом осіб, хворих на туберкульоз, до сучасного лікування</w:t>
            </w:r>
          </w:p>
        </w:tc>
        <w:tc>
          <w:tcPr>
            <w:tcW w:w="761" w:type="pct"/>
            <w:hideMark/>
          </w:tcPr>
          <w:p w:rsidR="0081176A" w:rsidRPr="004C1BDE" w:rsidRDefault="0081176A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 xml:space="preserve">МОЗ </w:t>
            </w:r>
            <w:r w:rsidRPr="004C1BDE">
              <w:rPr>
                <w:rFonts w:ascii="Times New Roman" w:hAnsi="Times New Roman"/>
                <w:color w:val="000000"/>
                <w:szCs w:val="26"/>
                <w:lang w:val="ru-RU" w:eastAsia="uk-UA"/>
              </w:rPr>
              <w:br/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 xml:space="preserve">Мін’юст </w:t>
            </w:r>
            <w:r w:rsidRPr="004C1BDE">
              <w:rPr>
                <w:rFonts w:ascii="Times New Roman" w:hAnsi="Times New Roman"/>
                <w:color w:val="000000"/>
                <w:szCs w:val="26"/>
                <w:lang w:val="ru-RU" w:eastAsia="uk-UA"/>
              </w:rPr>
              <w:br/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Національна академія медичних наук (за згодою)</w:t>
            </w:r>
          </w:p>
        </w:tc>
        <w:tc>
          <w:tcPr>
            <w:tcW w:w="1051" w:type="pct"/>
            <w:hideMark/>
          </w:tcPr>
          <w:p w:rsidR="0081176A" w:rsidRPr="004C1BDE" w:rsidRDefault="0081176A">
            <w:pPr>
              <w:spacing w:before="120"/>
              <w:ind w:right="-114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розроблено уніфікований механізм закупівлі лікарських засобів і витратних матеріалів для діагностики та лікування туберкульозу для різних міністерств і відомств із рівним доступом осіб, хворих на туберкульоз, до сучасного лікування, кількість розроблених і затверджених механізмів/алгоритмів</w:t>
            </w:r>
          </w:p>
        </w:tc>
        <w:tc>
          <w:tcPr>
            <w:tcW w:w="335" w:type="pct"/>
          </w:tcPr>
          <w:p w:rsidR="0081176A" w:rsidRPr="004C1BDE" w:rsidRDefault="0081176A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353" w:type="pct"/>
            <w:noWrap/>
            <w:hideMark/>
          </w:tcPr>
          <w:p w:rsidR="0081176A" w:rsidRPr="004C1BDE" w:rsidRDefault="0081176A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1</w:t>
            </w:r>
          </w:p>
        </w:tc>
        <w:tc>
          <w:tcPr>
            <w:tcW w:w="399" w:type="pct"/>
            <w:noWrap/>
          </w:tcPr>
          <w:p w:rsidR="0081176A" w:rsidRPr="004C1BDE" w:rsidRDefault="0081176A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</w:tr>
      <w:tr w:rsidR="0081176A" w:rsidRPr="004C1BDE" w:rsidTr="008D5CA6">
        <w:trPr>
          <w:trHeight w:val="20"/>
        </w:trPr>
        <w:tc>
          <w:tcPr>
            <w:tcW w:w="1107" w:type="pct"/>
            <w:hideMark/>
          </w:tcPr>
          <w:p w:rsidR="0081176A" w:rsidRPr="004C1BDE" w:rsidRDefault="0081176A">
            <w:pPr>
              <w:shd w:val="clear" w:color="auto" w:fill="FFFFFF"/>
              <w:tabs>
                <w:tab w:val="left" w:pos="434"/>
              </w:tabs>
              <w:spacing w:before="120" w:line="228" w:lineRule="auto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48.</w:t>
            </w:r>
            <w:r w:rsidRPr="004C1BDE">
              <w:rPr>
                <w:rFonts w:ascii="Times New Roman" w:hAnsi="Times New Roman"/>
                <w:color w:val="000000"/>
                <w:szCs w:val="26"/>
                <w:lang w:val="ru-RU" w:eastAsia="uk-UA"/>
              </w:rPr>
              <w:t xml:space="preserve"> 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Удосконалення системи фармаконагляду та здійснення контролю за побічними реакціями на протитуберкульозні препарати</w:t>
            </w:r>
          </w:p>
        </w:tc>
        <w:tc>
          <w:tcPr>
            <w:tcW w:w="994" w:type="pct"/>
            <w:hideMark/>
          </w:tcPr>
          <w:p w:rsidR="0081176A" w:rsidRPr="004C1BDE" w:rsidRDefault="0081176A">
            <w:pPr>
              <w:spacing w:before="120" w:line="228" w:lineRule="auto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забезпечення удосконалення функціонування системи активного моніторингу та безпеки протитуберкульозних препаратів під час лікування туберкульозу, зокрема лікарсько-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lastRenderedPageBreak/>
              <w:t>стійкого</w:t>
            </w:r>
            <w:r>
              <w:rPr>
                <w:rFonts w:ascii="Times New Roman" w:hAnsi="Times New Roman"/>
                <w:color w:val="000000"/>
                <w:szCs w:val="26"/>
                <w:lang w:eastAsia="uk-UA"/>
              </w:rPr>
              <w:t>, у тому числі за побічними реакціями</w:t>
            </w:r>
          </w:p>
        </w:tc>
        <w:tc>
          <w:tcPr>
            <w:tcW w:w="761" w:type="pct"/>
            <w:hideMark/>
          </w:tcPr>
          <w:p w:rsidR="0081176A" w:rsidRPr="004C1BDE" w:rsidRDefault="0081176A">
            <w:pPr>
              <w:spacing w:before="120" w:line="228" w:lineRule="auto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lastRenderedPageBreak/>
              <w:t>МОЗ</w:t>
            </w:r>
            <w:r w:rsidRPr="004C1BDE">
              <w:rPr>
                <w:rFonts w:ascii="Times New Roman" w:hAnsi="Times New Roman"/>
                <w:color w:val="000000"/>
                <w:szCs w:val="26"/>
                <w:lang w:val="ru-RU" w:eastAsia="uk-UA"/>
              </w:rPr>
              <w:br/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Міноборони</w:t>
            </w:r>
            <w:r w:rsidRPr="004C1BDE">
              <w:rPr>
                <w:rFonts w:ascii="Times New Roman" w:hAnsi="Times New Roman"/>
                <w:color w:val="000000"/>
                <w:szCs w:val="26"/>
                <w:lang w:val="ru-RU" w:eastAsia="uk-UA"/>
              </w:rPr>
              <w:br/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 xml:space="preserve">Мін’юст </w:t>
            </w:r>
            <w:r w:rsidRPr="004C1BDE">
              <w:rPr>
                <w:rFonts w:ascii="Times New Roman" w:hAnsi="Times New Roman"/>
                <w:color w:val="000000"/>
                <w:szCs w:val="26"/>
                <w:lang w:val="ru-RU" w:eastAsia="uk-UA"/>
              </w:rPr>
              <w:br/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Національна академія медичних наук (за згодою)</w:t>
            </w:r>
          </w:p>
        </w:tc>
        <w:tc>
          <w:tcPr>
            <w:tcW w:w="1051" w:type="pct"/>
            <w:hideMark/>
          </w:tcPr>
          <w:p w:rsidR="0081176A" w:rsidRPr="004C1BDE" w:rsidRDefault="0081176A">
            <w:pPr>
              <w:spacing w:before="120" w:line="228" w:lineRule="auto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забезпечено проведення зовнішньої оцінки програмного впровадження системи активного моніторингу та безпеки протитуберкульозних препаратів під час лікування туберкульозу, зокрема лікарсько-стійкого,</w:t>
            </w:r>
            <w:r>
              <w:rPr>
                <w:rFonts w:ascii="Times New Roman" w:hAnsi="Times New Roman"/>
                <w:color w:val="000000"/>
                <w:szCs w:val="26"/>
                <w:lang w:eastAsia="uk-UA"/>
              </w:rPr>
              <w:t xml:space="preserve"> </w:t>
            </w:r>
            <w:r>
              <w:rPr>
                <w:rFonts w:ascii="Times New Roman" w:hAnsi="Times New Roman"/>
                <w:color w:val="000000"/>
                <w:szCs w:val="26"/>
                <w:lang w:eastAsia="uk-UA"/>
              </w:rPr>
              <w:lastRenderedPageBreak/>
              <w:t>у тому числі за побічними реакціями,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 xml:space="preserve"> на національному рівні, включно із пенітенціарним сектором, кількість підготовлених звітів за результатами проведеної оцінки</w:t>
            </w:r>
          </w:p>
        </w:tc>
        <w:tc>
          <w:tcPr>
            <w:tcW w:w="335" w:type="pct"/>
            <w:hideMark/>
          </w:tcPr>
          <w:p w:rsidR="0081176A" w:rsidRPr="004C1BDE" w:rsidRDefault="0081176A">
            <w:pPr>
              <w:spacing w:before="120" w:line="228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lastRenderedPageBreak/>
              <w:t>1</w:t>
            </w:r>
          </w:p>
        </w:tc>
        <w:tc>
          <w:tcPr>
            <w:tcW w:w="353" w:type="pct"/>
            <w:hideMark/>
          </w:tcPr>
          <w:p w:rsidR="0081176A" w:rsidRPr="004C1BDE" w:rsidRDefault="0081176A">
            <w:pPr>
              <w:spacing w:before="120" w:line="228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1</w:t>
            </w:r>
          </w:p>
        </w:tc>
        <w:tc>
          <w:tcPr>
            <w:tcW w:w="399" w:type="pct"/>
            <w:hideMark/>
          </w:tcPr>
          <w:p w:rsidR="0081176A" w:rsidRPr="004C1BDE" w:rsidRDefault="0081176A">
            <w:pPr>
              <w:spacing w:before="120" w:line="228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1</w:t>
            </w:r>
          </w:p>
        </w:tc>
      </w:tr>
      <w:tr w:rsidR="0081176A" w:rsidRPr="004C1BDE" w:rsidTr="008D5CA6">
        <w:trPr>
          <w:trHeight w:val="20"/>
        </w:trPr>
        <w:tc>
          <w:tcPr>
            <w:tcW w:w="1107" w:type="pct"/>
            <w:vAlign w:val="center"/>
            <w:hideMark/>
          </w:tcPr>
          <w:p w:rsidR="0081176A" w:rsidRPr="004C1BDE" w:rsidRDefault="0081176A">
            <w:pPr>
              <w:rPr>
                <w:rFonts w:ascii="Times New Roman" w:hAnsi="Times New Roman"/>
                <w:sz w:val="20"/>
                <w:lang w:eastAsia="uk-UA"/>
              </w:rPr>
            </w:pPr>
          </w:p>
        </w:tc>
        <w:tc>
          <w:tcPr>
            <w:tcW w:w="994" w:type="pct"/>
          </w:tcPr>
          <w:p w:rsidR="0081176A" w:rsidRPr="004C1BDE" w:rsidRDefault="0081176A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761" w:type="pct"/>
            <w:hideMark/>
          </w:tcPr>
          <w:p w:rsidR="0081176A" w:rsidRPr="004C1BDE" w:rsidRDefault="0081176A">
            <w:pPr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Рада міністрів Автономної Республіки Крим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обласні, Київська та Севастопольська міські держадміністрації (військові адміністрації)</w:t>
            </w:r>
          </w:p>
        </w:tc>
        <w:tc>
          <w:tcPr>
            <w:tcW w:w="1051" w:type="pct"/>
            <w:hideMark/>
          </w:tcPr>
          <w:p w:rsidR="0081176A" w:rsidRPr="004C1BDE" w:rsidRDefault="0081176A">
            <w:pPr>
              <w:spacing w:before="120"/>
              <w:ind w:right="-141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кількість регіонів, у яких проведено аналіз якості та сталості функціонування системи активного моніторингу та безпеки протитуберкульозних препаратів під час лікування туберкульозу, зокрема лікарсько-стійкого</w:t>
            </w:r>
          </w:p>
        </w:tc>
        <w:tc>
          <w:tcPr>
            <w:tcW w:w="335" w:type="pct"/>
            <w:hideMark/>
          </w:tcPr>
          <w:p w:rsidR="0081176A" w:rsidRPr="004C1BDE" w:rsidRDefault="0081176A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27</w:t>
            </w:r>
          </w:p>
        </w:tc>
        <w:tc>
          <w:tcPr>
            <w:tcW w:w="353" w:type="pct"/>
            <w:noWrap/>
            <w:hideMark/>
          </w:tcPr>
          <w:p w:rsidR="0081176A" w:rsidRPr="004C1BDE" w:rsidRDefault="0081176A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27</w:t>
            </w:r>
          </w:p>
        </w:tc>
        <w:tc>
          <w:tcPr>
            <w:tcW w:w="399" w:type="pct"/>
            <w:noWrap/>
            <w:hideMark/>
          </w:tcPr>
          <w:p w:rsidR="0081176A" w:rsidRPr="004C1BDE" w:rsidRDefault="0081176A">
            <w:pPr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27</w:t>
            </w:r>
          </w:p>
        </w:tc>
      </w:tr>
      <w:tr w:rsidR="0081176A" w:rsidRPr="004C1BDE" w:rsidTr="008D5CA6">
        <w:trPr>
          <w:trHeight w:val="20"/>
        </w:trPr>
        <w:tc>
          <w:tcPr>
            <w:tcW w:w="1107" w:type="pct"/>
            <w:hideMark/>
          </w:tcPr>
          <w:p w:rsidR="0081176A" w:rsidRPr="004C1BDE" w:rsidRDefault="0081176A">
            <w:pPr>
              <w:shd w:val="clear" w:color="auto" w:fill="FFFFFF"/>
              <w:tabs>
                <w:tab w:val="left" w:pos="434"/>
              </w:tabs>
              <w:spacing w:before="120" w:line="228" w:lineRule="auto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49.</w:t>
            </w:r>
            <w:r w:rsidRPr="004C1BDE">
              <w:rPr>
                <w:rFonts w:ascii="Times New Roman" w:hAnsi="Times New Roman"/>
                <w:color w:val="000000"/>
                <w:szCs w:val="26"/>
                <w:lang w:val="ru-RU" w:eastAsia="uk-UA"/>
              </w:rPr>
              <w:t xml:space="preserve"> 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Забезпечення надання паліативної допомоги особам, хворим на туберкульоз</w:t>
            </w:r>
          </w:p>
        </w:tc>
        <w:tc>
          <w:tcPr>
            <w:tcW w:w="994" w:type="pct"/>
            <w:hideMark/>
          </w:tcPr>
          <w:p w:rsidR="0081176A" w:rsidRPr="004C1BDE" w:rsidRDefault="0081176A">
            <w:pPr>
              <w:spacing w:before="120" w:line="228" w:lineRule="auto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забезпечення надання послуг із паліативної допомоги особам, хворим на туберкульоз, відповідно до національного та міжнародних стандартів</w:t>
            </w:r>
          </w:p>
        </w:tc>
        <w:tc>
          <w:tcPr>
            <w:tcW w:w="761" w:type="pct"/>
            <w:hideMark/>
          </w:tcPr>
          <w:p w:rsidR="0081176A" w:rsidRPr="004C1BDE" w:rsidRDefault="0081176A">
            <w:pPr>
              <w:spacing w:before="120" w:line="228" w:lineRule="auto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МОЗ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Рада міністрів Автономної Республіки Крим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обласні, Київська та Севастопольська міські держадміністрації (військові адміністрації)</w:t>
            </w:r>
          </w:p>
        </w:tc>
        <w:tc>
          <w:tcPr>
            <w:tcW w:w="1051" w:type="pct"/>
            <w:hideMark/>
          </w:tcPr>
          <w:p w:rsidR="0081176A" w:rsidRPr="004C1BDE" w:rsidRDefault="0081176A">
            <w:pPr>
              <w:spacing w:before="120" w:line="228" w:lineRule="auto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частка</w:t>
            </w:r>
            <w:r>
              <w:rPr>
                <w:rFonts w:ascii="Times New Roman" w:hAnsi="Times New Roman"/>
                <w:color w:val="000000"/>
                <w:szCs w:val="26"/>
                <w:lang w:eastAsia="uk-UA"/>
              </w:rPr>
              <w:t xml:space="preserve"> осіб, хворих на туберкульоз, 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які отримали паліативну допомогу, із числа тих, хто потребує такої допомоги</w:t>
            </w:r>
            <w:r w:rsidR="00492E96">
              <w:rPr>
                <w:rFonts w:ascii="Times New Roman" w:hAnsi="Times New Roman"/>
                <w:color w:val="000000"/>
                <w:szCs w:val="26"/>
                <w:lang w:eastAsia="uk-UA"/>
              </w:rPr>
              <w:t>, відсотків</w:t>
            </w:r>
          </w:p>
        </w:tc>
        <w:tc>
          <w:tcPr>
            <w:tcW w:w="335" w:type="pct"/>
            <w:hideMark/>
          </w:tcPr>
          <w:p w:rsidR="0081176A" w:rsidRPr="004C1BDE" w:rsidRDefault="0081176A">
            <w:pPr>
              <w:spacing w:before="120" w:line="228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100</w:t>
            </w:r>
          </w:p>
        </w:tc>
        <w:tc>
          <w:tcPr>
            <w:tcW w:w="353" w:type="pct"/>
            <w:hideMark/>
          </w:tcPr>
          <w:p w:rsidR="0081176A" w:rsidRPr="004C1BDE" w:rsidRDefault="0081176A">
            <w:pPr>
              <w:spacing w:before="120" w:line="228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100</w:t>
            </w:r>
          </w:p>
        </w:tc>
        <w:tc>
          <w:tcPr>
            <w:tcW w:w="399" w:type="pct"/>
            <w:hideMark/>
          </w:tcPr>
          <w:p w:rsidR="0081176A" w:rsidRPr="004C1BDE" w:rsidRDefault="0081176A">
            <w:pPr>
              <w:spacing w:before="120" w:line="228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100</w:t>
            </w:r>
          </w:p>
        </w:tc>
      </w:tr>
      <w:tr w:rsidR="00770A75" w:rsidRPr="004C1BDE" w:rsidTr="00770A75">
        <w:trPr>
          <w:trHeight w:val="20"/>
        </w:trPr>
        <w:tc>
          <w:tcPr>
            <w:tcW w:w="5000" w:type="pct"/>
            <w:gridSpan w:val="7"/>
          </w:tcPr>
          <w:p w:rsidR="00770A75" w:rsidRPr="004C1BDE" w:rsidRDefault="00770A75" w:rsidP="0048584D">
            <w:pPr>
              <w:tabs>
                <w:tab w:val="left" w:pos="434"/>
              </w:tabs>
              <w:spacing w:before="120" w:after="120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</w:p>
        </w:tc>
      </w:tr>
      <w:tr w:rsidR="0081176A" w:rsidRPr="004C1BDE" w:rsidTr="008D5CA6">
        <w:trPr>
          <w:trHeight w:val="20"/>
        </w:trPr>
        <w:tc>
          <w:tcPr>
            <w:tcW w:w="5000" w:type="pct"/>
            <w:gridSpan w:val="7"/>
            <w:hideMark/>
          </w:tcPr>
          <w:p w:rsidR="0081176A" w:rsidRPr="004C1BDE" w:rsidRDefault="0081176A">
            <w:pPr>
              <w:tabs>
                <w:tab w:val="left" w:pos="434"/>
              </w:tabs>
              <w:spacing w:before="120" w:after="120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lastRenderedPageBreak/>
              <w:t>Управлінські та організаційні інструменти для ефективної реалізації Стратегії</w:t>
            </w:r>
          </w:p>
        </w:tc>
      </w:tr>
      <w:tr w:rsidR="0081176A" w:rsidRPr="004C1BDE" w:rsidTr="008D5CA6">
        <w:trPr>
          <w:trHeight w:val="20"/>
        </w:trPr>
        <w:tc>
          <w:tcPr>
            <w:tcW w:w="1107" w:type="pct"/>
            <w:hideMark/>
          </w:tcPr>
          <w:p w:rsidR="0081176A" w:rsidRPr="004C1BDE" w:rsidRDefault="0081176A">
            <w:pPr>
              <w:widowControl w:val="0"/>
              <w:tabs>
                <w:tab w:val="left" w:pos="434"/>
              </w:tabs>
              <w:spacing w:before="120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 xml:space="preserve">50. Координація здійснення заходів із протидії ВІЛ-інфекції/СНІДу, туберкульозу та вірусним гепатитам </w:t>
            </w:r>
          </w:p>
        </w:tc>
        <w:tc>
          <w:tcPr>
            <w:tcW w:w="994" w:type="pct"/>
            <w:hideMark/>
          </w:tcPr>
          <w:p w:rsidR="0081176A" w:rsidRPr="004C1BDE" w:rsidRDefault="0081176A">
            <w:pPr>
              <w:widowControl w:val="0"/>
              <w:spacing w:before="120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1) забезпечення міжвідомчої та міжсекторальної координації з метою виконання програм і здійснення заходів із протидії туберкульозу та ВІЛ-інфекції/СНІДу, вірусним гепатитам, зокрема реагування на виклики, пов’язані із воєнним станом</w:t>
            </w:r>
          </w:p>
        </w:tc>
        <w:tc>
          <w:tcPr>
            <w:tcW w:w="761" w:type="pct"/>
            <w:hideMark/>
          </w:tcPr>
          <w:p w:rsidR="0081176A" w:rsidRPr="004C1BDE" w:rsidRDefault="0081176A">
            <w:pPr>
              <w:widowControl w:val="0"/>
              <w:spacing w:before="120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МОЗ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br/>
              <w:t xml:space="preserve">Національна рада з питань протидії туберкульозу та ВІЛ-інфекції/СНІДу 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br/>
              <w:t>(за згодою)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val="ru-RU" w:eastAsia="uk-UA"/>
              </w:rPr>
              <w:br/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Рада міністрів Автономної Республіки Крим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br/>
              <w:t>обласні, Київська та Севастопольська міські держадміністрації (військові адміністрації)</w:t>
            </w:r>
          </w:p>
        </w:tc>
        <w:tc>
          <w:tcPr>
            <w:tcW w:w="1051" w:type="pct"/>
            <w:hideMark/>
          </w:tcPr>
          <w:p w:rsidR="0081176A" w:rsidRPr="004C1BDE" w:rsidRDefault="0081176A">
            <w:pPr>
              <w:widowControl w:val="0"/>
              <w:spacing w:before="120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забезпечено міжвідомчу та міжсекторальну координацію, кількість проведених засідань</w:t>
            </w:r>
          </w:p>
        </w:tc>
        <w:tc>
          <w:tcPr>
            <w:tcW w:w="335" w:type="pct"/>
            <w:hideMark/>
          </w:tcPr>
          <w:p w:rsidR="0081176A" w:rsidRPr="004C1BDE" w:rsidRDefault="0081176A">
            <w:pPr>
              <w:widowControl w:val="0"/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4</w:t>
            </w:r>
          </w:p>
        </w:tc>
        <w:tc>
          <w:tcPr>
            <w:tcW w:w="353" w:type="pct"/>
            <w:hideMark/>
          </w:tcPr>
          <w:p w:rsidR="0081176A" w:rsidRPr="004C1BDE" w:rsidRDefault="0081176A">
            <w:pPr>
              <w:widowControl w:val="0"/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4</w:t>
            </w:r>
          </w:p>
        </w:tc>
        <w:tc>
          <w:tcPr>
            <w:tcW w:w="399" w:type="pct"/>
            <w:noWrap/>
            <w:hideMark/>
          </w:tcPr>
          <w:p w:rsidR="0081176A" w:rsidRPr="004C1BDE" w:rsidRDefault="0081176A">
            <w:pPr>
              <w:widowControl w:val="0"/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4</w:t>
            </w:r>
          </w:p>
        </w:tc>
      </w:tr>
      <w:tr w:rsidR="0081176A" w:rsidRPr="004C1BDE" w:rsidTr="008D5CA6">
        <w:trPr>
          <w:trHeight w:val="20"/>
        </w:trPr>
        <w:tc>
          <w:tcPr>
            <w:tcW w:w="1107" w:type="pct"/>
          </w:tcPr>
          <w:p w:rsidR="0081176A" w:rsidRPr="004C1BDE" w:rsidRDefault="0081176A">
            <w:pPr>
              <w:widowControl w:val="0"/>
              <w:tabs>
                <w:tab w:val="left" w:pos="434"/>
              </w:tabs>
              <w:spacing w:before="120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</w:p>
        </w:tc>
        <w:tc>
          <w:tcPr>
            <w:tcW w:w="994" w:type="pct"/>
            <w:hideMark/>
          </w:tcPr>
          <w:p w:rsidR="0081176A" w:rsidRPr="004C1BDE" w:rsidRDefault="0081176A">
            <w:pPr>
              <w:widowControl w:val="0"/>
              <w:spacing w:before="120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2) забезпечення роботи регіональних рад з координації дій у відповідь на поширення туберкульозу та ВІЛ-інфекції/СНІДу</w:t>
            </w:r>
          </w:p>
        </w:tc>
        <w:tc>
          <w:tcPr>
            <w:tcW w:w="761" w:type="pct"/>
            <w:hideMark/>
          </w:tcPr>
          <w:p w:rsidR="00770A75" w:rsidRDefault="0081176A">
            <w:pPr>
              <w:widowControl w:val="0"/>
              <w:spacing w:before="120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Рада міністрів Автономної Республіки Крим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br/>
              <w:t xml:space="preserve">обласні, Київська та Севастопольська міські держадміністрації (військові адміністрації) </w:t>
            </w:r>
          </w:p>
          <w:p w:rsidR="0081176A" w:rsidRPr="004C1BDE" w:rsidRDefault="0081176A">
            <w:pPr>
              <w:widowControl w:val="0"/>
              <w:spacing w:before="120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lastRenderedPageBreak/>
              <w:t xml:space="preserve">громадські та благодійні організації 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br/>
              <w:t>(за згодою)</w:t>
            </w:r>
          </w:p>
        </w:tc>
        <w:tc>
          <w:tcPr>
            <w:tcW w:w="1051" w:type="pct"/>
            <w:hideMark/>
          </w:tcPr>
          <w:p w:rsidR="0081176A" w:rsidRPr="004C1BDE" w:rsidRDefault="0081176A" w:rsidP="008A1CCA">
            <w:pPr>
              <w:widowControl w:val="0"/>
              <w:spacing w:before="120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lastRenderedPageBreak/>
              <w:t xml:space="preserve">утворено регіональні  ради та організовано </w:t>
            </w:r>
            <w:r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 xml:space="preserve">їх 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роботу</w:t>
            </w:r>
            <w:r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,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 xml:space="preserve"> </w:t>
            </w:r>
            <w:r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кількість проведених засідань</w:t>
            </w:r>
          </w:p>
        </w:tc>
        <w:tc>
          <w:tcPr>
            <w:tcW w:w="335" w:type="pct"/>
          </w:tcPr>
          <w:p w:rsidR="0081176A" w:rsidRPr="004C1BDE" w:rsidRDefault="0081176A">
            <w:pPr>
              <w:widowControl w:val="0"/>
              <w:spacing w:before="120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4</w:t>
            </w:r>
          </w:p>
          <w:p w:rsidR="0081176A" w:rsidRPr="004C1BDE" w:rsidRDefault="0081176A">
            <w:pPr>
              <w:widowControl w:val="0"/>
              <w:spacing w:before="120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</w:p>
        </w:tc>
        <w:tc>
          <w:tcPr>
            <w:tcW w:w="353" w:type="pct"/>
          </w:tcPr>
          <w:p w:rsidR="0081176A" w:rsidRPr="004C1BDE" w:rsidRDefault="0081176A">
            <w:pPr>
              <w:widowControl w:val="0"/>
              <w:spacing w:before="120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4</w:t>
            </w:r>
          </w:p>
          <w:p w:rsidR="0081176A" w:rsidRPr="004C1BDE" w:rsidRDefault="0081176A">
            <w:pPr>
              <w:widowControl w:val="0"/>
              <w:spacing w:before="120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</w:p>
        </w:tc>
        <w:tc>
          <w:tcPr>
            <w:tcW w:w="399" w:type="pct"/>
          </w:tcPr>
          <w:p w:rsidR="0081176A" w:rsidRPr="004C1BDE" w:rsidRDefault="0081176A">
            <w:pPr>
              <w:widowControl w:val="0"/>
              <w:spacing w:before="120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4</w:t>
            </w:r>
          </w:p>
          <w:p w:rsidR="0081176A" w:rsidRPr="004C1BDE" w:rsidRDefault="0081176A">
            <w:pPr>
              <w:widowControl w:val="0"/>
              <w:spacing w:before="120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</w:p>
        </w:tc>
      </w:tr>
      <w:tr w:rsidR="0081176A" w:rsidRPr="004C1BDE" w:rsidTr="008D5CA6">
        <w:trPr>
          <w:trHeight w:val="20"/>
        </w:trPr>
        <w:tc>
          <w:tcPr>
            <w:tcW w:w="1107" w:type="pct"/>
          </w:tcPr>
          <w:p w:rsidR="0081176A" w:rsidRPr="004C1BDE" w:rsidRDefault="0081176A">
            <w:pPr>
              <w:widowControl w:val="0"/>
              <w:tabs>
                <w:tab w:val="left" w:pos="434"/>
              </w:tabs>
              <w:spacing w:before="120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</w:p>
        </w:tc>
        <w:tc>
          <w:tcPr>
            <w:tcW w:w="994" w:type="pct"/>
            <w:hideMark/>
          </w:tcPr>
          <w:p w:rsidR="0081176A" w:rsidRPr="004C1BDE" w:rsidRDefault="0081176A">
            <w:pPr>
              <w:widowControl w:val="0"/>
              <w:spacing w:before="120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 xml:space="preserve">3) розроблення та реалізація регіональних стратегій із подолання ВІЛ-інфекції/СНІДу, туберкульозу, вірусних гепатитів із обов’язковим включенням заходів соціального захисту 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 xml:space="preserve">осіб, хворих на туберкульоз, </w:t>
            </w:r>
            <w:r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із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 xml:space="preserve"> забезпеченням молочними сумішами ВІЛ-експонованих дітей, народжених жінками із ВІЛ-позитивним статусом</w:t>
            </w:r>
          </w:p>
        </w:tc>
        <w:tc>
          <w:tcPr>
            <w:tcW w:w="761" w:type="pct"/>
            <w:hideMark/>
          </w:tcPr>
          <w:p w:rsidR="0081176A" w:rsidRPr="004C1BDE" w:rsidRDefault="0081176A">
            <w:pPr>
              <w:widowControl w:val="0"/>
              <w:spacing w:before="120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Рада міністрів Автономної Республіки Крим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br/>
              <w:t xml:space="preserve">обласні, Київська та Севастопольська міські держадміністрації (військові адміністрації) громадські та благодійні організації 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br/>
              <w:t>(за згодою)</w:t>
            </w:r>
          </w:p>
        </w:tc>
        <w:tc>
          <w:tcPr>
            <w:tcW w:w="1051" w:type="pct"/>
            <w:hideMark/>
          </w:tcPr>
          <w:p w:rsidR="0081176A" w:rsidRPr="004C1BDE" w:rsidRDefault="0081176A">
            <w:pPr>
              <w:widowControl w:val="0"/>
              <w:spacing w:before="120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розроблено, затверджено та впроваджено регіональні стратегії із подолання ВІЛ-інфекції/СНІДу, туберкульозу, вірусних гепатитів із обов’язковим включенням заходів соціального захисту осіб, хворих на туберкульоз, із забезпеченням молочними сумішами ВІЛ-експонованих дітей, народжених жінками з ВІЛ-позитивним статусом, кількість затверджених регіональних стратегій</w:t>
            </w:r>
          </w:p>
        </w:tc>
        <w:tc>
          <w:tcPr>
            <w:tcW w:w="335" w:type="pct"/>
            <w:hideMark/>
          </w:tcPr>
          <w:p w:rsidR="0081176A" w:rsidRPr="004C1BDE" w:rsidRDefault="0081176A">
            <w:pPr>
              <w:widowControl w:val="0"/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20</w:t>
            </w:r>
          </w:p>
        </w:tc>
        <w:tc>
          <w:tcPr>
            <w:tcW w:w="353" w:type="pct"/>
            <w:hideMark/>
          </w:tcPr>
          <w:p w:rsidR="0081176A" w:rsidRPr="004C1BDE" w:rsidRDefault="0081176A">
            <w:pPr>
              <w:widowControl w:val="0"/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27</w:t>
            </w:r>
          </w:p>
        </w:tc>
        <w:tc>
          <w:tcPr>
            <w:tcW w:w="399" w:type="pct"/>
            <w:hideMark/>
          </w:tcPr>
          <w:p w:rsidR="0081176A" w:rsidRPr="004C1BDE" w:rsidRDefault="0081176A">
            <w:pPr>
              <w:widowControl w:val="0"/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27</w:t>
            </w:r>
          </w:p>
        </w:tc>
      </w:tr>
      <w:tr w:rsidR="0081176A" w:rsidRPr="004C1BDE" w:rsidTr="008D5CA6">
        <w:trPr>
          <w:trHeight w:val="20"/>
        </w:trPr>
        <w:tc>
          <w:tcPr>
            <w:tcW w:w="1107" w:type="pct"/>
          </w:tcPr>
          <w:p w:rsidR="0081176A" w:rsidRPr="004C1BDE" w:rsidRDefault="0081176A">
            <w:pPr>
              <w:widowControl w:val="0"/>
              <w:tabs>
                <w:tab w:val="left" w:pos="434"/>
              </w:tabs>
              <w:spacing w:before="120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</w:p>
        </w:tc>
        <w:tc>
          <w:tcPr>
            <w:tcW w:w="994" w:type="pct"/>
            <w:hideMark/>
          </w:tcPr>
          <w:p w:rsidR="0081176A" w:rsidRPr="004C1BDE" w:rsidRDefault="0081176A">
            <w:pPr>
              <w:widowControl w:val="0"/>
              <w:spacing w:before="120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 xml:space="preserve">4) розроблення національного плану відновлення послуг із протидії ВІЛ-інфекції/СНІДу, туберкульозу, вірусним гепатитам для 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lastRenderedPageBreak/>
              <w:t>забезпечення готовності до реагування в умовах надзвичайних ситуацій у сфері охорони здоров’я та воєнного стану</w:t>
            </w:r>
          </w:p>
        </w:tc>
        <w:tc>
          <w:tcPr>
            <w:tcW w:w="761" w:type="pct"/>
            <w:hideMark/>
          </w:tcPr>
          <w:p w:rsidR="0081176A" w:rsidRPr="004C1BDE" w:rsidRDefault="0081176A">
            <w:pPr>
              <w:widowControl w:val="0"/>
              <w:spacing w:before="120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lastRenderedPageBreak/>
              <w:t>МОЗ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br/>
              <w:t>Мін’юст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br/>
              <w:t>Рада міністрів Автономної Республіки Крим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br/>
              <w:t xml:space="preserve">обласні, Київська та Севастопольська 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lastRenderedPageBreak/>
              <w:t>міські держадміністрації (військові адміністрації)</w:t>
            </w:r>
          </w:p>
        </w:tc>
        <w:tc>
          <w:tcPr>
            <w:tcW w:w="1051" w:type="pct"/>
            <w:hideMark/>
          </w:tcPr>
          <w:p w:rsidR="0081176A" w:rsidRPr="004C1BDE" w:rsidRDefault="0081176A">
            <w:pPr>
              <w:widowControl w:val="0"/>
              <w:spacing w:before="120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lastRenderedPageBreak/>
              <w:t xml:space="preserve">розроблено, затверджено та впроваджено національний план відновлення послуг із протидії ВІЛ-інфекції/СНІДу, туберкульозу, вірусним гепатитам для забезпечення 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lastRenderedPageBreak/>
              <w:t>готовності до реагування в умовах надзвичайних ситуацій у сфері охорони здоров’я та воєнного стану, кількість затверджених національних планів</w:t>
            </w:r>
          </w:p>
        </w:tc>
        <w:tc>
          <w:tcPr>
            <w:tcW w:w="335" w:type="pct"/>
            <w:hideMark/>
          </w:tcPr>
          <w:p w:rsidR="0081176A" w:rsidRPr="004C1BDE" w:rsidRDefault="0081176A">
            <w:pPr>
              <w:widowControl w:val="0"/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lastRenderedPageBreak/>
              <w:t>1</w:t>
            </w:r>
          </w:p>
        </w:tc>
        <w:tc>
          <w:tcPr>
            <w:tcW w:w="353" w:type="pct"/>
            <w:hideMark/>
          </w:tcPr>
          <w:p w:rsidR="0081176A" w:rsidRPr="004C1BDE" w:rsidRDefault="0081176A">
            <w:pPr>
              <w:widowControl w:val="0"/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1</w:t>
            </w:r>
          </w:p>
        </w:tc>
        <w:tc>
          <w:tcPr>
            <w:tcW w:w="399" w:type="pct"/>
            <w:hideMark/>
          </w:tcPr>
          <w:p w:rsidR="0081176A" w:rsidRPr="004C1BDE" w:rsidRDefault="0081176A">
            <w:pPr>
              <w:widowControl w:val="0"/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1</w:t>
            </w:r>
          </w:p>
        </w:tc>
      </w:tr>
      <w:tr w:rsidR="0081176A" w:rsidRPr="004C1BDE" w:rsidTr="008D5CA6">
        <w:trPr>
          <w:trHeight w:val="20"/>
        </w:trPr>
        <w:tc>
          <w:tcPr>
            <w:tcW w:w="1107" w:type="pct"/>
          </w:tcPr>
          <w:p w:rsidR="0081176A" w:rsidRPr="004C1BDE" w:rsidRDefault="0081176A" w:rsidP="008A1CCA">
            <w:pPr>
              <w:widowControl w:val="0"/>
              <w:tabs>
                <w:tab w:val="left" w:pos="434"/>
              </w:tabs>
              <w:spacing w:before="60" w:line="228" w:lineRule="auto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</w:p>
        </w:tc>
        <w:tc>
          <w:tcPr>
            <w:tcW w:w="994" w:type="pct"/>
          </w:tcPr>
          <w:p w:rsidR="0081176A" w:rsidRPr="004C1BDE" w:rsidRDefault="0081176A" w:rsidP="008A1CCA">
            <w:pPr>
              <w:widowControl w:val="0"/>
              <w:spacing w:before="60" w:line="228" w:lineRule="auto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</w:p>
        </w:tc>
        <w:tc>
          <w:tcPr>
            <w:tcW w:w="761" w:type="pct"/>
          </w:tcPr>
          <w:p w:rsidR="0081176A" w:rsidRPr="004C1BDE" w:rsidRDefault="0081176A" w:rsidP="008A1CCA">
            <w:pPr>
              <w:widowControl w:val="0"/>
              <w:spacing w:before="60" w:line="228" w:lineRule="auto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МОЗ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br/>
              <w:t>Мін’юст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br/>
              <w:t>Рада міністрів Автономної Республіки Крим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br/>
              <w:t>обласні, Київська та Севастопольська міські держадміністрації (військові адміністрації)</w:t>
            </w:r>
          </w:p>
        </w:tc>
        <w:tc>
          <w:tcPr>
            <w:tcW w:w="1051" w:type="pct"/>
            <w:hideMark/>
          </w:tcPr>
          <w:p w:rsidR="0081176A" w:rsidRPr="004C1BDE" w:rsidRDefault="0081176A" w:rsidP="008A1CCA">
            <w:pPr>
              <w:widowControl w:val="0"/>
              <w:spacing w:before="60" w:line="228" w:lineRule="auto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розроблено, затверджено та впроваджено регіональні плани відновлення послуг із протидії ВІЛ-інфекції/СНІДу, туберкульозу, вірусним гепатитам для забезпечення готовності до реагування в умовах надзвичайних ситуацій у сфері охорони здоров’я</w:t>
            </w:r>
            <w:r w:rsidR="003A53C9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 xml:space="preserve"> та воєнного стану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, погоджені на засіданнях регіональних рад з координації дій у відповідь на поширення туберкульозу та ВІЛ-інфекції/СНІДу, кількість затверджених регіональних планів</w:t>
            </w:r>
          </w:p>
        </w:tc>
        <w:tc>
          <w:tcPr>
            <w:tcW w:w="335" w:type="pct"/>
            <w:hideMark/>
          </w:tcPr>
          <w:p w:rsidR="0081176A" w:rsidRPr="004C1BDE" w:rsidRDefault="0081176A" w:rsidP="008A1CCA">
            <w:pPr>
              <w:widowControl w:val="0"/>
              <w:spacing w:before="60" w:line="228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27</w:t>
            </w:r>
          </w:p>
        </w:tc>
        <w:tc>
          <w:tcPr>
            <w:tcW w:w="353" w:type="pct"/>
            <w:hideMark/>
          </w:tcPr>
          <w:p w:rsidR="0081176A" w:rsidRPr="004C1BDE" w:rsidRDefault="0081176A" w:rsidP="008A1CCA">
            <w:pPr>
              <w:widowControl w:val="0"/>
              <w:spacing w:before="60" w:line="228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27</w:t>
            </w:r>
          </w:p>
        </w:tc>
        <w:tc>
          <w:tcPr>
            <w:tcW w:w="399" w:type="pct"/>
            <w:hideMark/>
          </w:tcPr>
          <w:p w:rsidR="0081176A" w:rsidRPr="004C1BDE" w:rsidRDefault="0081176A" w:rsidP="008A1CCA">
            <w:pPr>
              <w:widowControl w:val="0"/>
              <w:spacing w:before="60" w:line="228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27</w:t>
            </w:r>
          </w:p>
        </w:tc>
      </w:tr>
      <w:tr w:rsidR="0081176A" w:rsidRPr="004C1BDE" w:rsidTr="008D5CA6">
        <w:trPr>
          <w:trHeight w:val="20"/>
        </w:trPr>
        <w:tc>
          <w:tcPr>
            <w:tcW w:w="1107" w:type="pct"/>
          </w:tcPr>
          <w:p w:rsidR="0081176A" w:rsidRPr="004C1BDE" w:rsidRDefault="0081176A" w:rsidP="008A1CCA">
            <w:pPr>
              <w:widowControl w:val="0"/>
              <w:tabs>
                <w:tab w:val="left" w:pos="434"/>
              </w:tabs>
              <w:spacing w:before="60" w:line="228" w:lineRule="auto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</w:p>
        </w:tc>
        <w:tc>
          <w:tcPr>
            <w:tcW w:w="994" w:type="pct"/>
          </w:tcPr>
          <w:p w:rsidR="0081176A" w:rsidRPr="004C1BDE" w:rsidRDefault="0081176A" w:rsidP="008A1CCA">
            <w:pPr>
              <w:widowControl w:val="0"/>
              <w:spacing w:before="60" w:line="228" w:lineRule="auto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 xml:space="preserve">5) розроблення інструменту для проведення моніторингу та оцінки внеску громадських та 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lastRenderedPageBreak/>
              <w:t>благодійних організацій у надання послуг із протидії ВІЛ-інфекції/СНІДу, туберкульозу, вірусним гепатитам</w:t>
            </w:r>
          </w:p>
          <w:p w:rsidR="0081176A" w:rsidRPr="004C1BDE" w:rsidRDefault="0081176A" w:rsidP="008A1CCA">
            <w:pPr>
              <w:widowControl w:val="0"/>
              <w:spacing w:before="60" w:line="228" w:lineRule="auto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</w:p>
        </w:tc>
        <w:tc>
          <w:tcPr>
            <w:tcW w:w="761" w:type="pct"/>
            <w:hideMark/>
          </w:tcPr>
          <w:p w:rsidR="00770A75" w:rsidRDefault="0081176A" w:rsidP="008A1CCA">
            <w:pPr>
              <w:widowControl w:val="0"/>
              <w:spacing w:before="60" w:line="228" w:lineRule="auto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lastRenderedPageBreak/>
              <w:t>МОЗ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br/>
              <w:t xml:space="preserve">Національна рада з питань протидії туберкульозу та </w:t>
            </w:r>
          </w:p>
          <w:p w:rsidR="00770A75" w:rsidRDefault="00770A75" w:rsidP="008A1CCA">
            <w:pPr>
              <w:widowControl w:val="0"/>
              <w:spacing w:before="60" w:line="228" w:lineRule="auto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</w:p>
          <w:p w:rsidR="0081176A" w:rsidRPr="004C1BDE" w:rsidRDefault="0081176A" w:rsidP="008A1CCA">
            <w:pPr>
              <w:widowControl w:val="0"/>
              <w:spacing w:before="60" w:line="228" w:lineRule="auto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lastRenderedPageBreak/>
              <w:t>ВІЛ-інфекції/СНІДу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br/>
              <w:t>(за згодою)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br/>
              <w:t xml:space="preserve">громадські та благодійні організації 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br/>
              <w:t>(за згодою)</w:t>
            </w:r>
          </w:p>
        </w:tc>
        <w:tc>
          <w:tcPr>
            <w:tcW w:w="1051" w:type="pct"/>
            <w:hideMark/>
          </w:tcPr>
          <w:p w:rsidR="0081176A" w:rsidRPr="004C1BDE" w:rsidRDefault="0081176A" w:rsidP="008A1CCA">
            <w:pPr>
              <w:widowControl w:val="0"/>
              <w:spacing w:before="60" w:line="228" w:lineRule="auto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lastRenderedPageBreak/>
              <w:t xml:space="preserve">розроблено, затверджено та впроваджено інструмент для проведення моніторингу та оцінки внеску громадських та 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lastRenderedPageBreak/>
              <w:t>благодійних організацій у надання послуг із протидії ВІЛ-інфекції/СНІДу, туберкульозу, вірусним гепатитам, кількість затверджених інструментів</w:t>
            </w:r>
          </w:p>
        </w:tc>
        <w:tc>
          <w:tcPr>
            <w:tcW w:w="335" w:type="pct"/>
          </w:tcPr>
          <w:p w:rsidR="0081176A" w:rsidRPr="004C1BDE" w:rsidRDefault="0081176A" w:rsidP="008A1CCA">
            <w:pPr>
              <w:widowControl w:val="0"/>
              <w:spacing w:before="60" w:line="228" w:lineRule="auto"/>
              <w:ind w:left="-111" w:right="-114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</w:p>
        </w:tc>
        <w:tc>
          <w:tcPr>
            <w:tcW w:w="353" w:type="pct"/>
            <w:hideMark/>
          </w:tcPr>
          <w:p w:rsidR="0081176A" w:rsidRPr="004C1BDE" w:rsidRDefault="0081176A" w:rsidP="008A1CCA">
            <w:pPr>
              <w:widowControl w:val="0"/>
              <w:spacing w:before="60" w:line="228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1</w:t>
            </w:r>
          </w:p>
        </w:tc>
        <w:tc>
          <w:tcPr>
            <w:tcW w:w="399" w:type="pct"/>
          </w:tcPr>
          <w:p w:rsidR="0081176A" w:rsidRPr="004C1BDE" w:rsidRDefault="0081176A" w:rsidP="008A1CCA">
            <w:pPr>
              <w:widowControl w:val="0"/>
              <w:spacing w:before="60" w:line="228" w:lineRule="auto"/>
              <w:ind w:left="-111" w:right="-114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</w:p>
        </w:tc>
      </w:tr>
      <w:tr w:rsidR="0081176A" w:rsidRPr="004C1BDE" w:rsidTr="008D5CA6">
        <w:trPr>
          <w:trHeight w:val="20"/>
        </w:trPr>
        <w:tc>
          <w:tcPr>
            <w:tcW w:w="1107" w:type="pct"/>
            <w:hideMark/>
          </w:tcPr>
          <w:p w:rsidR="0081176A" w:rsidRPr="004C1BDE" w:rsidRDefault="0081176A" w:rsidP="003A53C9">
            <w:pPr>
              <w:widowControl w:val="0"/>
              <w:spacing w:before="120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51. Розвиток і зміцнення кадрового потенціалу у сфері протидії ВІЛ-інфекції/СНІДУ, туберкульозу</w:t>
            </w:r>
            <w:r w:rsidR="003A53C9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,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 xml:space="preserve"> вірусним гепатитам </w:t>
            </w:r>
          </w:p>
        </w:tc>
        <w:tc>
          <w:tcPr>
            <w:tcW w:w="994" w:type="pct"/>
            <w:hideMark/>
          </w:tcPr>
          <w:p w:rsidR="0081176A" w:rsidRPr="004C1BDE" w:rsidRDefault="0081176A">
            <w:pPr>
              <w:widowControl w:val="0"/>
              <w:spacing w:before="120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 xml:space="preserve">1) проведення оцінки потреби у фахівцях у сфері протидії ВІЛ-інфекції/СНІДу, туберкульозу, вірусним гепатитам, розроблення та впровадження плану підготовки фахівців відповідно до проведеної оцінки </w:t>
            </w:r>
          </w:p>
        </w:tc>
        <w:tc>
          <w:tcPr>
            <w:tcW w:w="761" w:type="pct"/>
            <w:hideMark/>
          </w:tcPr>
          <w:p w:rsidR="0081176A" w:rsidRPr="004C1BDE" w:rsidRDefault="0081176A">
            <w:pPr>
              <w:widowControl w:val="0"/>
              <w:spacing w:before="120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МОЗ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br/>
              <w:t>МОН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br/>
              <w:t>Національна академія медичних наук (за згодою)</w:t>
            </w:r>
          </w:p>
        </w:tc>
        <w:tc>
          <w:tcPr>
            <w:tcW w:w="1051" w:type="pct"/>
            <w:hideMark/>
          </w:tcPr>
          <w:p w:rsidR="0081176A" w:rsidRPr="004C1BDE" w:rsidRDefault="0081176A">
            <w:pPr>
              <w:widowControl w:val="0"/>
              <w:spacing w:before="120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 xml:space="preserve">розроблено та впроваджено план підготовки фахівців у сфері громадського здоров’я на основі оцінки потреб у кадровому потенціалі, кількість розроблених планів </w:t>
            </w:r>
          </w:p>
        </w:tc>
        <w:tc>
          <w:tcPr>
            <w:tcW w:w="335" w:type="pct"/>
            <w:hideMark/>
          </w:tcPr>
          <w:p w:rsidR="0081176A" w:rsidRPr="004C1BDE" w:rsidRDefault="0081176A">
            <w:pPr>
              <w:widowControl w:val="0"/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1</w:t>
            </w:r>
          </w:p>
        </w:tc>
        <w:tc>
          <w:tcPr>
            <w:tcW w:w="353" w:type="pct"/>
          </w:tcPr>
          <w:p w:rsidR="0081176A" w:rsidRPr="004C1BDE" w:rsidRDefault="0081176A">
            <w:pPr>
              <w:widowControl w:val="0"/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</w:p>
        </w:tc>
        <w:tc>
          <w:tcPr>
            <w:tcW w:w="399" w:type="pct"/>
          </w:tcPr>
          <w:p w:rsidR="0081176A" w:rsidRPr="004C1BDE" w:rsidRDefault="0081176A">
            <w:pPr>
              <w:widowControl w:val="0"/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</w:p>
        </w:tc>
      </w:tr>
      <w:tr w:rsidR="0081176A" w:rsidRPr="004C1BDE" w:rsidTr="008D5CA6">
        <w:trPr>
          <w:trHeight w:val="20"/>
        </w:trPr>
        <w:tc>
          <w:tcPr>
            <w:tcW w:w="1107" w:type="pct"/>
          </w:tcPr>
          <w:p w:rsidR="0081176A" w:rsidRPr="004C1BDE" w:rsidRDefault="0081176A" w:rsidP="003A53C9">
            <w:pPr>
              <w:widowControl w:val="0"/>
              <w:tabs>
                <w:tab w:val="left" w:pos="434"/>
              </w:tabs>
              <w:spacing w:before="40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</w:p>
        </w:tc>
        <w:tc>
          <w:tcPr>
            <w:tcW w:w="994" w:type="pct"/>
            <w:hideMark/>
          </w:tcPr>
          <w:p w:rsidR="0081176A" w:rsidRPr="004C1BDE" w:rsidRDefault="0081176A" w:rsidP="003A53C9">
            <w:pPr>
              <w:widowControl w:val="0"/>
              <w:spacing w:before="40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 xml:space="preserve">2) проведення щороку оновлення системи дистанційного навчання фахівців у сфері громадського здоров’я, фахівців у сфері охорони здоров’я, соціальних працівників, працівників освіти та забезпечення її впровадження на національному та 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lastRenderedPageBreak/>
              <w:t>регіональному рівні</w:t>
            </w:r>
          </w:p>
        </w:tc>
        <w:tc>
          <w:tcPr>
            <w:tcW w:w="761" w:type="pct"/>
            <w:hideMark/>
          </w:tcPr>
          <w:p w:rsidR="0081176A" w:rsidRPr="004C1BDE" w:rsidRDefault="0081176A" w:rsidP="003A53C9">
            <w:pPr>
              <w:widowControl w:val="0"/>
              <w:spacing w:before="40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lastRenderedPageBreak/>
              <w:t>МОЗ</w:t>
            </w:r>
            <w:r w:rsidR="003A53C9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br/>
              <w:t>МОН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br/>
              <w:t>Мінсоцполітики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br/>
              <w:t>Нацсоцслужба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br/>
              <w:t>Рада міністрів Автономної Республіки Крим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br/>
              <w:t xml:space="preserve">обласні, Київська та Севастопольська міські держадміністрації 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lastRenderedPageBreak/>
              <w:t>(військові адміністрації)</w:t>
            </w:r>
          </w:p>
        </w:tc>
        <w:tc>
          <w:tcPr>
            <w:tcW w:w="1051" w:type="pct"/>
            <w:hideMark/>
          </w:tcPr>
          <w:p w:rsidR="0081176A" w:rsidRPr="004C1BDE" w:rsidRDefault="0081176A" w:rsidP="003A53C9">
            <w:pPr>
              <w:widowControl w:val="0"/>
              <w:spacing w:before="40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lastRenderedPageBreak/>
              <w:t xml:space="preserve">проведено щороку удосконалення системи дистанційного навчання фахівців у сфері громадського здоров’я, фахівців у сфері охорони здоров’я, соціальних працівників, працівників освіти та забезпечено її впровадження на національному та 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lastRenderedPageBreak/>
              <w:t>регіональному рівні, кількість систем дистанційного навчання</w:t>
            </w:r>
          </w:p>
        </w:tc>
        <w:tc>
          <w:tcPr>
            <w:tcW w:w="335" w:type="pct"/>
            <w:hideMark/>
          </w:tcPr>
          <w:p w:rsidR="0081176A" w:rsidRPr="004C1BDE" w:rsidRDefault="0081176A" w:rsidP="003A53C9">
            <w:pPr>
              <w:widowControl w:val="0"/>
              <w:tabs>
                <w:tab w:val="left" w:pos="881"/>
              </w:tabs>
              <w:spacing w:before="4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lastRenderedPageBreak/>
              <w:t>1</w:t>
            </w:r>
          </w:p>
        </w:tc>
        <w:tc>
          <w:tcPr>
            <w:tcW w:w="353" w:type="pct"/>
            <w:hideMark/>
          </w:tcPr>
          <w:p w:rsidR="0081176A" w:rsidRPr="004C1BDE" w:rsidRDefault="0081176A" w:rsidP="003A53C9">
            <w:pPr>
              <w:widowControl w:val="0"/>
              <w:tabs>
                <w:tab w:val="left" w:pos="881"/>
              </w:tabs>
              <w:spacing w:before="4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1</w:t>
            </w:r>
          </w:p>
        </w:tc>
        <w:tc>
          <w:tcPr>
            <w:tcW w:w="399" w:type="pct"/>
            <w:hideMark/>
          </w:tcPr>
          <w:p w:rsidR="0081176A" w:rsidRPr="004C1BDE" w:rsidRDefault="0081176A" w:rsidP="003A53C9">
            <w:pPr>
              <w:widowControl w:val="0"/>
              <w:tabs>
                <w:tab w:val="left" w:pos="881"/>
              </w:tabs>
              <w:spacing w:before="4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1</w:t>
            </w:r>
          </w:p>
        </w:tc>
      </w:tr>
      <w:tr w:rsidR="0081176A" w:rsidRPr="004C1BDE" w:rsidTr="008D5CA6">
        <w:trPr>
          <w:trHeight w:val="20"/>
        </w:trPr>
        <w:tc>
          <w:tcPr>
            <w:tcW w:w="1107" w:type="pct"/>
          </w:tcPr>
          <w:p w:rsidR="0081176A" w:rsidRPr="004C1BDE" w:rsidRDefault="0081176A" w:rsidP="003A53C9">
            <w:pPr>
              <w:widowControl w:val="0"/>
              <w:tabs>
                <w:tab w:val="left" w:pos="434"/>
              </w:tabs>
              <w:spacing w:before="60" w:line="228" w:lineRule="auto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</w:p>
        </w:tc>
        <w:tc>
          <w:tcPr>
            <w:tcW w:w="994" w:type="pct"/>
            <w:hideMark/>
          </w:tcPr>
          <w:p w:rsidR="0081176A" w:rsidRPr="004C1BDE" w:rsidRDefault="0081176A" w:rsidP="003A53C9">
            <w:pPr>
              <w:widowControl w:val="0"/>
              <w:spacing w:before="60" w:line="228" w:lineRule="auto"/>
              <w:rPr>
                <w:rFonts w:ascii="Times New Roman" w:hAnsi="Times New Roman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szCs w:val="26"/>
                <w:highlight w:val="white"/>
                <w:lang w:eastAsia="uk-UA"/>
              </w:rPr>
              <w:t>3) проведення оцінки стану забезпечення кадровими ресурсами у сфері охорони здоров’я, що необхідні для надання послуг із протидії ВІЛ-інфекції/СНІДу, туберкульозу, вірусним гепатитам, розроблення відповідних рекомендацій, спрямованих на розвиток і зміцнення кадрових ресурсів</w:t>
            </w:r>
          </w:p>
        </w:tc>
        <w:tc>
          <w:tcPr>
            <w:tcW w:w="761" w:type="pct"/>
            <w:hideMark/>
          </w:tcPr>
          <w:p w:rsidR="0081176A" w:rsidRPr="004C1BDE" w:rsidRDefault="0081176A" w:rsidP="003A53C9">
            <w:pPr>
              <w:widowControl w:val="0"/>
              <w:spacing w:before="60" w:line="228" w:lineRule="auto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МОЗ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br/>
              <w:t>Міноборони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br/>
              <w:t>Рада міністрів Автономної Республіки Крим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br/>
              <w:t>обласні, Київська та Севастопольська міські держадміністрації (військові адміністрації)</w:t>
            </w:r>
          </w:p>
        </w:tc>
        <w:tc>
          <w:tcPr>
            <w:tcW w:w="1051" w:type="pct"/>
            <w:hideMark/>
          </w:tcPr>
          <w:p w:rsidR="0081176A" w:rsidRPr="004C1BDE" w:rsidRDefault="0081176A" w:rsidP="003A53C9">
            <w:pPr>
              <w:widowControl w:val="0"/>
              <w:spacing w:before="60" w:line="228" w:lineRule="auto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проведено оцінку стану забезпечення кадровими ресурсами у сфері охорони здоров’я, необхідними для надання послуг із протидії ВІЛ-інфекції/СНІДу, туберкульозу, вірусним гепатитам, розроблено відповідні рекомендації, спрямовані на розвиток і зміцнення кадрових ресурсів, кількість підготовлених звітів за результатами проведеної оцінки</w:t>
            </w:r>
          </w:p>
        </w:tc>
        <w:tc>
          <w:tcPr>
            <w:tcW w:w="335" w:type="pct"/>
          </w:tcPr>
          <w:p w:rsidR="0081176A" w:rsidRPr="004C1BDE" w:rsidRDefault="0081176A" w:rsidP="003A53C9">
            <w:pPr>
              <w:widowControl w:val="0"/>
              <w:tabs>
                <w:tab w:val="left" w:pos="881"/>
              </w:tabs>
              <w:spacing w:before="60" w:line="228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</w:p>
        </w:tc>
        <w:tc>
          <w:tcPr>
            <w:tcW w:w="353" w:type="pct"/>
          </w:tcPr>
          <w:p w:rsidR="0081176A" w:rsidRPr="004C1BDE" w:rsidRDefault="0081176A" w:rsidP="003A53C9">
            <w:pPr>
              <w:widowControl w:val="0"/>
              <w:tabs>
                <w:tab w:val="left" w:pos="881"/>
              </w:tabs>
              <w:spacing w:before="60" w:line="228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</w:p>
        </w:tc>
        <w:tc>
          <w:tcPr>
            <w:tcW w:w="399" w:type="pct"/>
            <w:hideMark/>
          </w:tcPr>
          <w:p w:rsidR="0081176A" w:rsidRPr="004C1BDE" w:rsidRDefault="0081176A" w:rsidP="003A53C9">
            <w:pPr>
              <w:widowControl w:val="0"/>
              <w:tabs>
                <w:tab w:val="left" w:pos="881"/>
              </w:tabs>
              <w:spacing w:before="60" w:line="228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1</w:t>
            </w:r>
          </w:p>
        </w:tc>
      </w:tr>
      <w:tr w:rsidR="0081176A" w:rsidRPr="004C1BDE" w:rsidTr="008D5CA6">
        <w:trPr>
          <w:trHeight w:val="20"/>
        </w:trPr>
        <w:tc>
          <w:tcPr>
            <w:tcW w:w="1107" w:type="pct"/>
          </w:tcPr>
          <w:p w:rsidR="0081176A" w:rsidRPr="004C1BDE" w:rsidRDefault="0081176A">
            <w:pPr>
              <w:widowControl w:val="0"/>
              <w:tabs>
                <w:tab w:val="left" w:pos="434"/>
              </w:tabs>
              <w:spacing w:before="120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</w:p>
        </w:tc>
        <w:tc>
          <w:tcPr>
            <w:tcW w:w="994" w:type="pct"/>
            <w:hideMark/>
          </w:tcPr>
          <w:p w:rsidR="0081176A" w:rsidRPr="004C1BDE" w:rsidRDefault="0081176A">
            <w:pPr>
              <w:widowControl w:val="0"/>
              <w:spacing w:before="120"/>
              <w:ind w:right="-106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 xml:space="preserve">4) забезпечення розвитку номенклатури спеціальностей фахівців у сфері протидії ВІЛ-інфекції/СНІДу, вірусним гепатитам, оптимізація та перерозподіл їх функцій і посадових обов’язків, впровадження механізмів перерозподілу функцій між 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lastRenderedPageBreak/>
              <w:t>фахівцями у сфері охорони здоров’я, соціальними працівниками, працівниками освіти, що необхідні для надання послуг із протидії ВІЛ-інфекції/СНІДу вірусним гепатитам</w:t>
            </w:r>
          </w:p>
        </w:tc>
        <w:tc>
          <w:tcPr>
            <w:tcW w:w="761" w:type="pct"/>
            <w:hideMark/>
          </w:tcPr>
          <w:p w:rsidR="0081176A" w:rsidRPr="004C1BDE" w:rsidRDefault="0081176A">
            <w:pPr>
              <w:widowControl w:val="0"/>
              <w:spacing w:before="120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lastRenderedPageBreak/>
              <w:t>МОЗ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br/>
              <w:t>МОН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br/>
              <w:t>Мінсоцполітики</w:t>
            </w:r>
          </w:p>
        </w:tc>
        <w:tc>
          <w:tcPr>
            <w:tcW w:w="1051" w:type="pct"/>
            <w:hideMark/>
          </w:tcPr>
          <w:p w:rsidR="0081176A" w:rsidRPr="004C1BDE" w:rsidRDefault="0081176A">
            <w:pPr>
              <w:widowControl w:val="0"/>
              <w:spacing w:before="120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 xml:space="preserve">забезпечено розвиток номенклатури спеціальностей фахівців у сфері протидії ВІЛ-інфекції/СНІДу, вірусним гепатитам, оптимізовано та перерозподілено їх функції і посадові обов’язки, впроваджено механізми перерозподілу функцій між 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lastRenderedPageBreak/>
              <w:t>фахівцями у сфері охорони здоров’я, соціальними працівниками, працівниками освіти, що необхідні для надання послуг із протидії ВІЛ-інфекції/СНІДу, вірусним гепатитам, кількість розроблених нормативно-правових актів</w:t>
            </w:r>
          </w:p>
        </w:tc>
        <w:tc>
          <w:tcPr>
            <w:tcW w:w="335" w:type="pct"/>
          </w:tcPr>
          <w:p w:rsidR="0081176A" w:rsidRPr="004C1BDE" w:rsidRDefault="0081176A">
            <w:pPr>
              <w:widowControl w:val="0"/>
              <w:tabs>
                <w:tab w:val="left" w:pos="881"/>
              </w:tabs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</w:p>
        </w:tc>
        <w:tc>
          <w:tcPr>
            <w:tcW w:w="353" w:type="pct"/>
            <w:hideMark/>
          </w:tcPr>
          <w:p w:rsidR="0081176A" w:rsidRPr="004C1BDE" w:rsidRDefault="0081176A">
            <w:pPr>
              <w:widowControl w:val="0"/>
              <w:tabs>
                <w:tab w:val="left" w:pos="881"/>
              </w:tabs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1</w:t>
            </w:r>
          </w:p>
        </w:tc>
        <w:tc>
          <w:tcPr>
            <w:tcW w:w="399" w:type="pct"/>
          </w:tcPr>
          <w:p w:rsidR="0081176A" w:rsidRPr="004C1BDE" w:rsidRDefault="0081176A">
            <w:pPr>
              <w:widowControl w:val="0"/>
              <w:tabs>
                <w:tab w:val="left" w:pos="881"/>
              </w:tabs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</w:p>
        </w:tc>
      </w:tr>
      <w:tr w:rsidR="0081176A" w:rsidRPr="004C1BDE" w:rsidTr="008D5CA6">
        <w:trPr>
          <w:trHeight w:val="20"/>
        </w:trPr>
        <w:tc>
          <w:tcPr>
            <w:tcW w:w="1107" w:type="pct"/>
          </w:tcPr>
          <w:p w:rsidR="0081176A" w:rsidRPr="004C1BDE" w:rsidRDefault="0081176A">
            <w:pPr>
              <w:widowControl w:val="0"/>
              <w:tabs>
                <w:tab w:val="left" w:pos="434"/>
              </w:tabs>
              <w:spacing w:before="120" w:line="228" w:lineRule="auto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</w:p>
        </w:tc>
        <w:tc>
          <w:tcPr>
            <w:tcW w:w="994" w:type="pct"/>
            <w:hideMark/>
          </w:tcPr>
          <w:p w:rsidR="0081176A" w:rsidRPr="004C1BDE" w:rsidRDefault="0081176A">
            <w:pPr>
              <w:widowControl w:val="0"/>
              <w:spacing w:before="120" w:line="228" w:lineRule="auto"/>
              <w:ind w:right="-106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5) розроблення дистанційних навчальних курсів із діагностики, лікування, епідеміологічного нагляду, профілактики ВІЛ-інфекції/СНІДу, туберкульозу, к</w:t>
            </w:r>
            <w:r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ризових комунікацій, організація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 xml:space="preserve"> надання відповідних послуг, зокрема в умовах надзвичайних сит</w:t>
            </w:r>
            <w:r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уацій у сфері охорони здоров’я т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а воєнного стану</w:t>
            </w:r>
          </w:p>
        </w:tc>
        <w:tc>
          <w:tcPr>
            <w:tcW w:w="761" w:type="pct"/>
            <w:hideMark/>
          </w:tcPr>
          <w:p w:rsidR="0081176A" w:rsidRPr="004C1BDE" w:rsidRDefault="0081176A">
            <w:pPr>
              <w:widowControl w:val="0"/>
              <w:spacing w:before="120" w:line="228" w:lineRule="auto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МОЗ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br/>
              <w:t>Міноборони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br/>
              <w:t xml:space="preserve">провайдери безперервного професійного розвитку 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br/>
              <w:t>(за згодою)</w:t>
            </w:r>
          </w:p>
        </w:tc>
        <w:tc>
          <w:tcPr>
            <w:tcW w:w="1051" w:type="pct"/>
            <w:hideMark/>
          </w:tcPr>
          <w:p w:rsidR="0081176A" w:rsidRPr="004C1BDE" w:rsidRDefault="0081176A">
            <w:pPr>
              <w:widowControl w:val="0"/>
              <w:spacing w:before="120" w:line="228" w:lineRule="auto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розроблено дистанційні навчальні курси із діагностики, лікування, епідеміологічного нагляду, профілактики ВІЛ-інфекції/СНІДу, туберкульозу, кризових комунікацій, організовано надання відповідних послуг, зокрема в умовах надзвичайних ситуацій у сфері охорони здоров’я та воєнного стану, кількість розроблених курсів</w:t>
            </w:r>
          </w:p>
        </w:tc>
        <w:tc>
          <w:tcPr>
            <w:tcW w:w="335" w:type="pct"/>
            <w:hideMark/>
          </w:tcPr>
          <w:p w:rsidR="0081176A" w:rsidRPr="004C1BDE" w:rsidRDefault="0081176A">
            <w:pPr>
              <w:widowControl w:val="0"/>
              <w:spacing w:before="120" w:line="228" w:lineRule="auto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1</w:t>
            </w:r>
          </w:p>
        </w:tc>
        <w:tc>
          <w:tcPr>
            <w:tcW w:w="353" w:type="pct"/>
            <w:hideMark/>
          </w:tcPr>
          <w:p w:rsidR="0081176A" w:rsidRPr="004C1BDE" w:rsidRDefault="0081176A">
            <w:pPr>
              <w:widowControl w:val="0"/>
              <w:spacing w:before="120" w:line="228" w:lineRule="auto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1</w:t>
            </w:r>
          </w:p>
        </w:tc>
        <w:tc>
          <w:tcPr>
            <w:tcW w:w="399" w:type="pct"/>
            <w:hideMark/>
          </w:tcPr>
          <w:p w:rsidR="0081176A" w:rsidRPr="004C1BDE" w:rsidRDefault="0081176A">
            <w:pPr>
              <w:widowControl w:val="0"/>
              <w:spacing w:before="120" w:line="228" w:lineRule="auto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1</w:t>
            </w:r>
          </w:p>
        </w:tc>
      </w:tr>
      <w:tr w:rsidR="0081176A" w:rsidRPr="004C1BDE" w:rsidTr="008D5CA6">
        <w:trPr>
          <w:trHeight w:val="20"/>
        </w:trPr>
        <w:tc>
          <w:tcPr>
            <w:tcW w:w="1107" w:type="pct"/>
          </w:tcPr>
          <w:p w:rsidR="0081176A" w:rsidRPr="004C1BDE" w:rsidRDefault="0081176A">
            <w:pPr>
              <w:widowControl w:val="0"/>
              <w:tabs>
                <w:tab w:val="left" w:pos="434"/>
              </w:tabs>
              <w:spacing w:before="120" w:line="228" w:lineRule="auto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</w:p>
        </w:tc>
        <w:tc>
          <w:tcPr>
            <w:tcW w:w="994" w:type="pct"/>
          </w:tcPr>
          <w:p w:rsidR="0081176A" w:rsidRPr="004C1BDE" w:rsidRDefault="0081176A">
            <w:pPr>
              <w:widowControl w:val="0"/>
              <w:spacing w:before="120" w:line="228" w:lineRule="auto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 xml:space="preserve">6) забезпечення безперервного професійного розвитку фахівців у сфері охорони 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lastRenderedPageBreak/>
              <w:t>здоров’я відповідно до національних рекомендацій і керівництв ВООЗ із профілактики, скринінгу, діагностики, лікування та догляду за особами, що живуть із ВІЛ-інфекцією/СНІДом, особами, хворими на туберкульоз</w:t>
            </w:r>
          </w:p>
          <w:p w:rsidR="0081176A" w:rsidRPr="004C1BDE" w:rsidRDefault="0081176A">
            <w:pPr>
              <w:widowControl w:val="0"/>
              <w:spacing w:before="120" w:line="228" w:lineRule="auto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</w:p>
        </w:tc>
        <w:tc>
          <w:tcPr>
            <w:tcW w:w="761" w:type="pct"/>
            <w:hideMark/>
          </w:tcPr>
          <w:p w:rsidR="00770A75" w:rsidRDefault="0081176A">
            <w:pPr>
              <w:widowControl w:val="0"/>
              <w:spacing w:before="120" w:line="228" w:lineRule="auto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lastRenderedPageBreak/>
              <w:t>МОЗ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br/>
              <w:t>МОН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br/>
            </w:r>
          </w:p>
          <w:p w:rsidR="00770A75" w:rsidRDefault="00770A75">
            <w:pPr>
              <w:widowControl w:val="0"/>
              <w:spacing w:before="120" w:line="228" w:lineRule="auto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  <w:p w:rsidR="0081176A" w:rsidRPr="004C1BDE" w:rsidRDefault="0081176A">
            <w:pPr>
              <w:widowControl w:val="0"/>
              <w:spacing w:before="120" w:line="228" w:lineRule="auto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lastRenderedPageBreak/>
              <w:t>Національна академія медичних наук (за згодою)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 xml:space="preserve">провайдери безперервного професійного розвитку 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br/>
              <w:t>(за згодою)</w:t>
            </w:r>
          </w:p>
        </w:tc>
        <w:tc>
          <w:tcPr>
            <w:tcW w:w="1051" w:type="pct"/>
            <w:hideMark/>
          </w:tcPr>
          <w:p w:rsidR="0081176A" w:rsidRPr="004C1BDE" w:rsidRDefault="0081176A">
            <w:pPr>
              <w:widowControl w:val="0"/>
              <w:spacing w:before="120" w:line="228" w:lineRule="auto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lastRenderedPageBreak/>
              <w:t xml:space="preserve">забезпечено безперервний професійний розвиток фахівців у сфері охорони здоров’я відповідно до 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lastRenderedPageBreak/>
              <w:t xml:space="preserve">національних рекомендацій і керівництв ВООЗ із профілактики, скринінгу, діагностики, лікування та догляду за особами, що живуть із ВІЛ-інфекцією/СНІДом, особами, хворими на туберкульоз, кількість звітів щодо забезпечення безперервного професійного розвитку фахівців у сфері охорони здоров’я </w:t>
            </w:r>
          </w:p>
        </w:tc>
        <w:tc>
          <w:tcPr>
            <w:tcW w:w="335" w:type="pct"/>
            <w:hideMark/>
          </w:tcPr>
          <w:p w:rsidR="0081176A" w:rsidRPr="004C1BDE" w:rsidRDefault="0081176A">
            <w:pPr>
              <w:widowControl w:val="0"/>
              <w:spacing w:before="120" w:line="228" w:lineRule="auto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lastRenderedPageBreak/>
              <w:t>1</w:t>
            </w:r>
          </w:p>
        </w:tc>
        <w:tc>
          <w:tcPr>
            <w:tcW w:w="353" w:type="pct"/>
            <w:hideMark/>
          </w:tcPr>
          <w:p w:rsidR="0081176A" w:rsidRPr="004C1BDE" w:rsidRDefault="0081176A">
            <w:pPr>
              <w:widowControl w:val="0"/>
              <w:spacing w:before="120" w:line="228" w:lineRule="auto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1</w:t>
            </w:r>
          </w:p>
        </w:tc>
        <w:tc>
          <w:tcPr>
            <w:tcW w:w="399" w:type="pct"/>
            <w:hideMark/>
          </w:tcPr>
          <w:p w:rsidR="0081176A" w:rsidRPr="004C1BDE" w:rsidRDefault="0081176A">
            <w:pPr>
              <w:widowControl w:val="0"/>
              <w:spacing w:before="120" w:line="228" w:lineRule="auto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1</w:t>
            </w:r>
          </w:p>
        </w:tc>
      </w:tr>
      <w:tr w:rsidR="0081176A" w:rsidRPr="004C1BDE" w:rsidTr="008D5CA6">
        <w:trPr>
          <w:trHeight w:val="20"/>
        </w:trPr>
        <w:tc>
          <w:tcPr>
            <w:tcW w:w="1107" w:type="pct"/>
            <w:hideMark/>
          </w:tcPr>
          <w:p w:rsidR="0081176A" w:rsidRPr="004C1BDE" w:rsidRDefault="0081176A" w:rsidP="003A53C9">
            <w:pPr>
              <w:widowControl w:val="0"/>
              <w:tabs>
                <w:tab w:val="left" w:pos="434"/>
              </w:tabs>
              <w:spacing w:before="120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 xml:space="preserve">52. Забезпечення проведення моніторингу та оцінки програм протидії ВІЛ-інфекції/СНІДу, туберкульозу, вірусним гепатитам та замісної підтримувальної терапії </w:t>
            </w:r>
          </w:p>
        </w:tc>
        <w:tc>
          <w:tcPr>
            <w:tcW w:w="994" w:type="pct"/>
            <w:hideMark/>
          </w:tcPr>
          <w:p w:rsidR="0081176A" w:rsidRPr="004C1BDE" w:rsidRDefault="0081176A" w:rsidP="003A53C9">
            <w:pPr>
              <w:widowControl w:val="0"/>
              <w:spacing w:before="120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1) розроблення та затвердження методології проведення моніторингу та оцінки здійснення заходів з реалізації Державної стратегії у сфері протидії ВІЛ-інфекції/СНІДу, туберкульозу та вірусним гепатитам на період до 2030 року</w:t>
            </w:r>
          </w:p>
        </w:tc>
        <w:tc>
          <w:tcPr>
            <w:tcW w:w="761" w:type="pct"/>
            <w:hideMark/>
          </w:tcPr>
          <w:p w:rsidR="0081176A" w:rsidRPr="004C1BDE" w:rsidRDefault="0081176A" w:rsidP="003A53C9">
            <w:pPr>
              <w:widowControl w:val="0"/>
              <w:spacing w:before="120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МОЗ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val="ru-RU" w:eastAsia="uk-UA"/>
              </w:rPr>
              <w:br/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 xml:space="preserve">громадські та благодійні організації 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br/>
              <w:t>(за згодою)</w:t>
            </w:r>
          </w:p>
        </w:tc>
        <w:tc>
          <w:tcPr>
            <w:tcW w:w="1051" w:type="pct"/>
            <w:hideMark/>
          </w:tcPr>
          <w:p w:rsidR="0081176A" w:rsidRPr="004C1BDE" w:rsidRDefault="0081176A" w:rsidP="003A53C9">
            <w:pPr>
              <w:widowControl w:val="0"/>
              <w:spacing w:before="120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затверджено методологію проведення моніторингу та оцінки здійснення заходів з реалізації Державної стратегії у сфері протидії ВІЛ-інфекції/СНІДу, туберкульозу та вірусним гепатитам на період до 2030 року, кількість розроблених і затверджених нормативно-правових актів</w:t>
            </w:r>
          </w:p>
        </w:tc>
        <w:tc>
          <w:tcPr>
            <w:tcW w:w="335" w:type="pct"/>
            <w:hideMark/>
          </w:tcPr>
          <w:p w:rsidR="0081176A" w:rsidRPr="004C1BDE" w:rsidRDefault="0081176A" w:rsidP="003A53C9">
            <w:pPr>
              <w:widowControl w:val="0"/>
              <w:spacing w:before="120"/>
              <w:ind w:left="-102" w:right="-108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1</w:t>
            </w:r>
          </w:p>
        </w:tc>
        <w:tc>
          <w:tcPr>
            <w:tcW w:w="353" w:type="pct"/>
          </w:tcPr>
          <w:p w:rsidR="0081176A" w:rsidRPr="004C1BDE" w:rsidRDefault="0081176A" w:rsidP="003A53C9">
            <w:pPr>
              <w:widowControl w:val="0"/>
              <w:spacing w:before="120"/>
              <w:ind w:left="-102" w:right="-109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</w:p>
        </w:tc>
        <w:tc>
          <w:tcPr>
            <w:tcW w:w="399" w:type="pct"/>
          </w:tcPr>
          <w:p w:rsidR="0081176A" w:rsidRPr="004C1BDE" w:rsidRDefault="0081176A" w:rsidP="003A53C9">
            <w:pPr>
              <w:widowControl w:val="0"/>
              <w:spacing w:before="120"/>
              <w:ind w:left="-102" w:right="-109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</w:p>
        </w:tc>
      </w:tr>
      <w:tr w:rsidR="0081176A" w:rsidRPr="004C1BDE" w:rsidTr="008D5CA6">
        <w:trPr>
          <w:trHeight w:val="20"/>
        </w:trPr>
        <w:tc>
          <w:tcPr>
            <w:tcW w:w="1107" w:type="pct"/>
          </w:tcPr>
          <w:p w:rsidR="0081176A" w:rsidRPr="004C1BDE" w:rsidRDefault="0081176A">
            <w:pPr>
              <w:widowControl w:val="0"/>
              <w:tabs>
                <w:tab w:val="left" w:pos="434"/>
              </w:tabs>
              <w:spacing w:before="120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</w:p>
        </w:tc>
        <w:tc>
          <w:tcPr>
            <w:tcW w:w="994" w:type="pct"/>
            <w:hideMark/>
          </w:tcPr>
          <w:p w:rsidR="0081176A" w:rsidRPr="004C1BDE" w:rsidRDefault="0081176A">
            <w:pPr>
              <w:widowControl w:val="0"/>
              <w:spacing w:before="120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 xml:space="preserve">2) проведення аудиту функціонування національної системи 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lastRenderedPageBreak/>
              <w:t>моніторингу та оцінки програм протидії ВІЛ-інфекції/СНІДу, туберкульозу, вірусним гепатитам</w:t>
            </w:r>
          </w:p>
        </w:tc>
        <w:tc>
          <w:tcPr>
            <w:tcW w:w="761" w:type="pct"/>
            <w:hideMark/>
          </w:tcPr>
          <w:p w:rsidR="0081176A" w:rsidRPr="004C1BDE" w:rsidRDefault="0081176A">
            <w:pPr>
              <w:widowControl w:val="0"/>
              <w:spacing w:before="120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lastRenderedPageBreak/>
              <w:t>МОЗ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val="ru-RU" w:eastAsia="uk-UA"/>
              </w:rPr>
              <w:br/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 xml:space="preserve">громадські та благодійні 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lastRenderedPageBreak/>
              <w:t xml:space="preserve">організації 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br/>
              <w:t>(за згодою)</w:t>
            </w:r>
          </w:p>
        </w:tc>
        <w:tc>
          <w:tcPr>
            <w:tcW w:w="1051" w:type="pct"/>
            <w:hideMark/>
          </w:tcPr>
          <w:p w:rsidR="0081176A" w:rsidRPr="004C1BDE" w:rsidRDefault="0081176A">
            <w:pPr>
              <w:widowControl w:val="0"/>
              <w:spacing w:before="120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lastRenderedPageBreak/>
              <w:t>кількість підготовлених звітів за результатами аудиту</w:t>
            </w:r>
          </w:p>
        </w:tc>
        <w:tc>
          <w:tcPr>
            <w:tcW w:w="335" w:type="pct"/>
            <w:hideMark/>
          </w:tcPr>
          <w:p w:rsidR="0081176A" w:rsidRPr="004C1BDE" w:rsidRDefault="0081176A">
            <w:pPr>
              <w:widowControl w:val="0"/>
              <w:spacing w:before="120"/>
              <w:ind w:left="-102" w:right="-109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1</w:t>
            </w:r>
          </w:p>
        </w:tc>
        <w:tc>
          <w:tcPr>
            <w:tcW w:w="353" w:type="pct"/>
            <w:hideMark/>
          </w:tcPr>
          <w:p w:rsidR="0081176A" w:rsidRPr="004C1BDE" w:rsidRDefault="0081176A">
            <w:pPr>
              <w:widowControl w:val="0"/>
              <w:spacing w:before="120"/>
              <w:ind w:left="-102" w:right="-109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1</w:t>
            </w:r>
          </w:p>
        </w:tc>
        <w:tc>
          <w:tcPr>
            <w:tcW w:w="399" w:type="pct"/>
            <w:hideMark/>
          </w:tcPr>
          <w:p w:rsidR="0081176A" w:rsidRPr="004C1BDE" w:rsidRDefault="0081176A">
            <w:pPr>
              <w:widowControl w:val="0"/>
              <w:spacing w:before="120"/>
              <w:ind w:left="-102" w:right="-109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1</w:t>
            </w:r>
          </w:p>
        </w:tc>
      </w:tr>
      <w:tr w:rsidR="0081176A" w:rsidRPr="004C1BDE" w:rsidTr="008D5CA6">
        <w:trPr>
          <w:trHeight w:val="20"/>
        </w:trPr>
        <w:tc>
          <w:tcPr>
            <w:tcW w:w="1107" w:type="pct"/>
          </w:tcPr>
          <w:p w:rsidR="0081176A" w:rsidRPr="004C1BDE" w:rsidRDefault="0081176A">
            <w:pPr>
              <w:widowControl w:val="0"/>
              <w:tabs>
                <w:tab w:val="left" w:pos="434"/>
              </w:tabs>
              <w:spacing w:before="120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</w:p>
        </w:tc>
        <w:tc>
          <w:tcPr>
            <w:tcW w:w="994" w:type="pct"/>
            <w:hideMark/>
          </w:tcPr>
          <w:p w:rsidR="0081176A" w:rsidRPr="004C1BDE" w:rsidRDefault="0081176A">
            <w:pPr>
              <w:widowControl w:val="0"/>
              <w:spacing w:before="120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3) впровадження ефективної системи оцінки витрат на протидію ВІЛ-інфекції/СНІДу, туберкульозу, вірусним гепатитам</w:t>
            </w:r>
          </w:p>
        </w:tc>
        <w:tc>
          <w:tcPr>
            <w:tcW w:w="761" w:type="pct"/>
            <w:hideMark/>
          </w:tcPr>
          <w:p w:rsidR="0081176A" w:rsidRPr="004C1BDE" w:rsidRDefault="0081176A" w:rsidP="003A53C9">
            <w:pPr>
              <w:widowControl w:val="0"/>
              <w:spacing w:before="120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МОЗ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br/>
              <w:t>Рада міністрів Автономної Республіки Крим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br/>
              <w:t>обласні, Київська та Севастопольська міські держадміністрації (військові адміністрації) Національна академія медичних наук (за згодою)</w:t>
            </w:r>
          </w:p>
        </w:tc>
        <w:tc>
          <w:tcPr>
            <w:tcW w:w="1051" w:type="pct"/>
            <w:hideMark/>
          </w:tcPr>
          <w:p w:rsidR="0081176A" w:rsidRPr="004C1BDE" w:rsidRDefault="0081176A">
            <w:pPr>
              <w:widowControl w:val="0"/>
              <w:spacing w:before="120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розроблено нормативно-правовий акт щодо порядку проведення оцінки витрат на протидію ВІЛ-інфекції/СНІДу, туберкульозу, вірусним гепатитам, кількість затверджених нормативно-правових актів</w:t>
            </w:r>
          </w:p>
        </w:tc>
        <w:tc>
          <w:tcPr>
            <w:tcW w:w="335" w:type="pct"/>
            <w:hideMark/>
          </w:tcPr>
          <w:p w:rsidR="0081176A" w:rsidRPr="004C1BDE" w:rsidRDefault="0081176A">
            <w:pPr>
              <w:widowControl w:val="0"/>
              <w:spacing w:before="120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1</w:t>
            </w:r>
          </w:p>
        </w:tc>
        <w:tc>
          <w:tcPr>
            <w:tcW w:w="353" w:type="pct"/>
          </w:tcPr>
          <w:p w:rsidR="0081176A" w:rsidRPr="004C1BDE" w:rsidRDefault="0081176A">
            <w:pPr>
              <w:widowControl w:val="0"/>
              <w:spacing w:before="120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</w:p>
        </w:tc>
        <w:tc>
          <w:tcPr>
            <w:tcW w:w="399" w:type="pct"/>
          </w:tcPr>
          <w:p w:rsidR="0081176A" w:rsidRPr="004C1BDE" w:rsidRDefault="0081176A">
            <w:pPr>
              <w:widowControl w:val="0"/>
              <w:spacing w:before="120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</w:p>
        </w:tc>
      </w:tr>
      <w:tr w:rsidR="0081176A" w:rsidRPr="004C1BDE" w:rsidTr="008A1CCA">
        <w:trPr>
          <w:trHeight w:val="20"/>
        </w:trPr>
        <w:tc>
          <w:tcPr>
            <w:tcW w:w="1107" w:type="pct"/>
          </w:tcPr>
          <w:p w:rsidR="0081176A" w:rsidRPr="004C1BDE" w:rsidRDefault="0081176A" w:rsidP="003A53C9">
            <w:pPr>
              <w:widowControl w:val="0"/>
              <w:tabs>
                <w:tab w:val="left" w:pos="434"/>
              </w:tabs>
              <w:spacing w:before="120" w:line="228" w:lineRule="auto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</w:p>
        </w:tc>
        <w:tc>
          <w:tcPr>
            <w:tcW w:w="994" w:type="pct"/>
          </w:tcPr>
          <w:p w:rsidR="0081176A" w:rsidRPr="004C1BDE" w:rsidRDefault="0081176A" w:rsidP="003A53C9">
            <w:pPr>
              <w:widowControl w:val="0"/>
              <w:spacing w:before="120" w:line="228" w:lineRule="auto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</w:p>
        </w:tc>
        <w:tc>
          <w:tcPr>
            <w:tcW w:w="0" w:type="auto"/>
            <w:hideMark/>
          </w:tcPr>
          <w:p w:rsidR="0081176A" w:rsidRPr="004C1BDE" w:rsidRDefault="003A53C9" w:rsidP="003A53C9">
            <w:pPr>
              <w:spacing w:before="120" w:line="228" w:lineRule="auto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 xml:space="preserve">громадські та благодійні організації 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br/>
              <w:t>(за згодою)</w:t>
            </w:r>
          </w:p>
        </w:tc>
        <w:tc>
          <w:tcPr>
            <w:tcW w:w="1051" w:type="pct"/>
            <w:hideMark/>
          </w:tcPr>
          <w:p w:rsidR="0081176A" w:rsidRPr="004C1BDE" w:rsidRDefault="0081176A" w:rsidP="003A53C9">
            <w:pPr>
              <w:widowControl w:val="0"/>
              <w:spacing w:before="120" w:line="228" w:lineRule="auto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кількість звітів з оцінки витрат на протидію ВІЛ-інфекції/СНІДу, туберкульозу та вірусним гепатитам</w:t>
            </w:r>
          </w:p>
        </w:tc>
        <w:tc>
          <w:tcPr>
            <w:tcW w:w="335" w:type="pct"/>
            <w:hideMark/>
          </w:tcPr>
          <w:p w:rsidR="0081176A" w:rsidRPr="004C1BDE" w:rsidRDefault="0081176A" w:rsidP="003A53C9">
            <w:pPr>
              <w:widowControl w:val="0"/>
              <w:spacing w:before="120" w:line="228" w:lineRule="auto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1</w:t>
            </w:r>
          </w:p>
        </w:tc>
        <w:tc>
          <w:tcPr>
            <w:tcW w:w="353" w:type="pct"/>
          </w:tcPr>
          <w:p w:rsidR="0081176A" w:rsidRPr="004C1BDE" w:rsidRDefault="0081176A" w:rsidP="003A53C9">
            <w:pPr>
              <w:widowControl w:val="0"/>
              <w:spacing w:before="120" w:line="228" w:lineRule="auto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</w:p>
        </w:tc>
        <w:tc>
          <w:tcPr>
            <w:tcW w:w="399" w:type="pct"/>
          </w:tcPr>
          <w:p w:rsidR="0081176A" w:rsidRPr="004C1BDE" w:rsidRDefault="0081176A" w:rsidP="003A53C9">
            <w:pPr>
              <w:widowControl w:val="0"/>
              <w:spacing w:before="120" w:line="228" w:lineRule="auto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</w:p>
        </w:tc>
      </w:tr>
      <w:tr w:rsidR="0081176A" w:rsidRPr="004C1BDE" w:rsidTr="008D5CA6">
        <w:trPr>
          <w:trHeight w:val="20"/>
        </w:trPr>
        <w:tc>
          <w:tcPr>
            <w:tcW w:w="1107" w:type="pct"/>
          </w:tcPr>
          <w:p w:rsidR="0081176A" w:rsidRPr="004C1BDE" w:rsidRDefault="0081176A" w:rsidP="003A53C9">
            <w:pPr>
              <w:widowControl w:val="0"/>
              <w:tabs>
                <w:tab w:val="left" w:pos="434"/>
              </w:tabs>
              <w:spacing w:before="120" w:line="228" w:lineRule="auto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</w:p>
        </w:tc>
        <w:tc>
          <w:tcPr>
            <w:tcW w:w="994" w:type="pct"/>
            <w:hideMark/>
          </w:tcPr>
          <w:p w:rsidR="0081176A" w:rsidRPr="004C1BDE" w:rsidRDefault="0081176A" w:rsidP="003A53C9">
            <w:pPr>
              <w:widowControl w:val="0"/>
              <w:spacing w:before="120" w:line="228" w:lineRule="auto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 xml:space="preserve">4) проведення щороку оцінки ефективності здійснення заходів з реалізації Державної стратегії у сфері протидії 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lastRenderedPageBreak/>
              <w:t xml:space="preserve">ВІЛ-інфекції/СНІДу, туберкульозу та вірусним гепатитам на період до 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br/>
              <w:t>2030 року</w:t>
            </w:r>
          </w:p>
        </w:tc>
        <w:tc>
          <w:tcPr>
            <w:tcW w:w="761" w:type="pct"/>
            <w:hideMark/>
          </w:tcPr>
          <w:p w:rsidR="0081176A" w:rsidRPr="004C1BDE" w:rsidRDefault="0081176A" w:rsidP="003A53C9">
            <w:pPr>
              <w:widowControl w:val="0"/>
              <w:spacing w:before="120" w:line="228" w:lineRule="auto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lastRenderedPageBreak/>
              <w:t>МОЗ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br/>
              <w:t>Національна академія медичних наук (за згодою)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br/>
              <w:t xml:space="preserve">громадські та 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lastRenderedPageBreak/>
              <w:t xml:space="preserve">благодійні організації 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br/>
              <w:t>(за згодою)</w:t>
            </w:r>
          </w:p>
        </w:tc>
        <w:tc>
          <w:tcPr>
            <w:tcW w:w="1051" w:type="pct"/>
            <w:hideMark/>
          </w:tcPr>
          <w:p w:rsidR="0081176A" w:rsidRPr="004C1BDE" w:rsidRDefault="0081176A" w:rsidP="003A53C9">
            <w:pPr>
              <w:widowControl w:val="0"/>
              <w:spacing w:before="120" w:line="228" w:lineRule="auto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lastRenderedPageBreak/>
              <w:t xml:space="preserve">забезпечено здійснення заходів з реалізації 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 xml:space="preserve">Державної стратегії у сфері протидії ВІЛ-інфекції/СНІДу, 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lastRenderedPageBreak/>
              <w:t xml:space="preserve">туберкульозу та вірусним гепатитам на період до </w:t>
            </w:r>
            <w:r w:rsidR="003A53C9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br/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2030 року</w:t>
            </w:r>
          </w:p>
        </w:tc>
        <w:tc>
          <w:tcPr>
            <w:tcW w:w="335" w:type="pct"/>
            <w:hideMark/>
          </w:tcPr>
          <w:p w:rsidR="0081176A" w:rsidRPr="004C1BDE" w:rsidRDefault="0081176A" w:rsidP="003A53C9">
            <w:pPr>
              <w:widowControl w:val="0"/>
              <w:spacing w:before="120" w:line="228" w:lineRule="auto"/>
              <w:ind w:left="-102" w:right="-109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lastRenderedPageBreak/>
              <w:t>1</w:t>
            </w:r>
          </w:p>
        </w:tc>
        <w:tc>
          <w:tcPr>
            <w:tcW w:w="353" w:type="pct"/>
            <w:hideMark/>
          </w:tcPr>
          <w:p w:rsidR="0081176A" w:rsidRPr="004C1BDE" w:rsidRDefault="0081176A" w:rsidP="003A53C9">
            <w:pPr>
              <w:widowControl w:val="0"/>
              <w:spacing w:before="120" w:line="228" w:lineRule="auto"/>
              <w:ind w:left="-102" w:right="-109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1</w:t>
            </w:r>
          </w:p>
        </w:tc>
        <w:tc>
          <w:tcPr>
            <w:tcW w:w="399" w:type="pct"/>
            <w:hideMark/>
          </w:tcPr>
          <w:p w:rsidR="0081176A" w:rsidRPr="004C1BDE" w:rsidRDefault="0081176A" w:rsidP="003A53C9">
            <w:pPr>
              <w:widowControl w:val="0"/>
              <w:spacing w:before="120" w:line="228" w:lineRule="auto"/>
              <w:ind w:left="-102" w:right="-109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1</w:t>
            </w:r>
          </w:p>
        </w:tc>
      </w:tr>
      <w:tr w:rsidR="0081176A" w:rsidRPr="004C1BDE" w:rsidTr="008D5CA6">
        <w:trPr>
          <w:trHeight w:val="20"/>
        </w:trPr>
        <w:tc>
          <w:tcPr>
            <w:tcW w:w="1107" w:type="pct"/>
          </w:tcPr>
          <w:p w:rsidR="0081176A" w:rsidRPr="004C1BDE" w:rsidRDefault="0081176A" w:rsidP="003A53C9">
            <w:pPr>
              <w:widowControl w:val="0"/>
              <w:tabs>
                <w:tab w:val="left" w:pos="434"/>
              </w:tabs>
              <w:spacing w:before="60" w:line="228" w:lineRule="auto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</w:p>
        </w:tc>
        <w:tc>
          <w:tcPr>
            <w:tcW w:w="994" w:type="pct"/>
          </w:tcPr>
          <w:p w:rsidR="0081176A" w:rsidRPr="004C1BDE" w:rsidRDefault="0081176A" w:rsidP="003A53C9">
            <w:pPr>
              <w:widowControl w:val="0"/>
              <w:spacing w:before="60" w:line="228" w:lineRule="auto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 xml:space="preserve">5) забезпечення технічної підтримки та удосконалення національного веб-ресурсу стратегічної інформації з питань ВІЛ-інфекції/СНІДу, туберкульозу, вірусних гепатитів, розміщеного на веб-ресурсах державної установи 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“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Центр громадського здоров’я Міністерства охорони здоров’я України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”</w:t>
            </w:r>
          </w:p>
        </w:tc>
        <w:tc>
          <w:tcPr>
            <w:tcW w:w="761" w:type="pct"/>
            <w:hideMark/>
          </w:tcPr>
          <w:p w:rsidR="0081176A" w:rsidRPr="004C1BDE" w:rsidRDefault="0081176A" w:rsidP="003A53C9">
            <w:pPr>
              <w:widowControl w:val="0"/>
              <w:spacing w:before="60" w:line="228" w:lineRule="auto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МОЗ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br/>
              <w:t>Національна академія медичних наук (за згодою)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br/>
              <w:t xml:space="preserve">громадські та благодійні організації 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br/>
              <w:t>(за згодою)</w:t>
            </w:r>
          </w:p>
        </w:tc>
        <w:tc>
          <w:tcPr>
            <w:tcW w:w="1051" w:type="pct"/>
            <w:hideMark/>
          </w:tcPr>
          <w:p w:rsidR="0081176A" w:rsidRPr="004C1BDE" w:rsidRDefault="0081176A" w:rsidP="003A53C9">
            <w:pPr>
              <w:widowControl w:val="0"/>
              <w:spacing w:before="60" w:line="228" w:lineRule="auto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забезпечено технічну підтримку та удосконалено національний веб-ресурс стратегічної інформації за окремими напрямами (ВІЛ-інфекція/СНІД, туберкульоз, вірусні гепатити), кількість веб-ресурсів стратегічної інформації за окремими напрямами (ВІЛ-інфекція/СНІД, туберкульоз, вірусні гепатити), що функціонують</w:t>
            </w:r>
          </w:p>
        </w:tc>
        <w:tc>
          <w:tcPr>
            <w:tcW w:w="335" w:type="pct"/>
            <w:hideMark/>
          </w:tcPr>
          <w:p w:rsidR="0081176A" w:rsidRPr="004C1BDE" w:rsidRDefault="0081176A" w:rsidP="003A53C9">
            <w:pPr>
              <w:widowControl w:val="0"/>
              <w:spacing w:before="60" w:line="228" w:lineRule="auto"/>
              <w:ind w:left="-102" w:right="-109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1</w:t>
            </w:r>
          </w:p>
        </w:tc>
        <w:tc>
          <w:tcPr>
            <w:tcW w:w="353" w:type="pct"/>
            <w:hideMark/>
          </w:tcPr>
          <w:p w:rsidR="0081176A" w:rsidRPr="004C1BDE" w:rsidRDefault="0081176A" w:rsidP="003A53C9">
            <w:pPr>
              <w:widowControl w:val="0"/>
              <w:spacing w:before="60" w:line="228" w:lineRule="auto"/>
              <w:ind w:left="-102" w:right="-109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1</w:t>
            </w:r>
          </w:p>
        </w:tc>
        <w:tc>
          <w:tcPr>
            <w:tcW w:w="399" w:type="pct"/>
          </w:tcPr>
          <w:p w:rsidR="0081176A" w:rsidRPr="004C1BDE" w:rsidRDefault="0081176A" w:rsidP="003A53C9">
            <w:pPr>
              <w:widowControl w:val="0"/>
              <w:spacing w:before="60" w:line="228" w:lineRule="auto"/>
              <w:ind w:left="-102" w:right="-109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</w:p>
        </w:tc>
      </w:tr>
      <w:tr w:rsidR="0081176A" w:rsidRPr="004C1BDE" w:rsidTr="008D5CA6">
        <w:trPr>
          <w:trHeight w:val="20"/>
        </w:trPr>
        <w:tc>
          <w:tcPr>
            <w:tcW w:w="1107" w:type="pct"/>
            <w:hideMark/>
          </w:tcPr>
          <w:p w:rsidR="0081176A" w:rsidRPr="004C1BDE" w:rsidRDefault="0081176A" w:rsidP="008A1CCA">
            <w:pPr>
              <w:widowControl w:val="0"/>
              <w:tabs>
                <w:tab w:val="left" w:pos="434"/>
              </w:tabs>
              <w:spacing w:before="60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 xml:space="preserve">53. Впровадження інформаційних систем і технологій у сфері протидії ВІЛ-інфекції/СНІДу, туберкульозу, вірусним гепатитам </w:t>
            </w:r>
          </w:p>
        </w:tc>
        <w:tc>
          <w:tcPr>
            <w:tcW w:w="994" w:type="pct"/>
            <w:hideMark/>
          </w:tcPr>
          <w:p w:rsidR="0081176A" w:rsidRPr="004C1BDE" w:rsidRDefault="0081176A" w:rsidP="008A1CCA">
            <w:pPr>
              <w:widowControl w:val="0"/>
              <w:spacing w:before="60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 xml:space="preserve">1) впровадження модуля 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“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Профілактика передачі ВІЛ-інфекції від матері до дитини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”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 xml:space="preserve"> в інформаційній системі 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“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Моніторинг соціально значущих хвороб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”</w:t>
            </w:r>
          </w:p>
        </w:tc>
        <w:tc>
          <w:tcPr>
            <w:tcW w:w="761" w:type="pct"/>
            <w:hideMark/>
          </w:tcPr>
          <w:p w:rsidR="0081176A" w:rsidRPr="004C1BDE" w:rsidRDefault="0081176A" w:rsidP="008A1CCA">
            <w:pPr>
              <w:widowControl w:val="0"/>
              <w:spacing w:before="60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МОЗ</w:t>
            </w:r>
          </w:p>
        </w:tc>
        <w:tc>
          <w:tcPr>
            <w:tcW w:w="1051" w:type="pct"/>
            <w:hideMark/>
          </w:tcPr>
          <w:p w:rsidR="0081176A" w:rsidRPr="004C1BDE" w:rsidRDefault="0081176A" w:rsidP="008A1CCA">
            <w:pPr>
              <w:widowControl w:val="0"/>
              <w:spacing w:before="60"/>
              <w:ind w:right="-94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 xml:space="preserve">впроваджено у промислову експлуатацію модуль 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“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Профілактика передачі ВІЛ-інфекції від матері до дитини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”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 xml:space="preserve"> на національному рівні, а саме облікові форми в інформаційній системі 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“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Моніторинг соціально значущих хвороб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”</w:t>
            </w:r>
            <w:r w:rsidR="003A53C9">
              <w:rPr>
                <w:rFonts w:ascii="Times New Roman" w:hAnsi="Times New Roman"/>
                <w:color w:val="000000"/>
                <w:szCs w:val="26"/>
                <w:lang w:eastAsia="uk-UA"/>
              </w:rPr>
              <w:t>,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 xml:space="preserve"> відповідно до наказу МОЗ 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lastRenderedPageBreak/>
              <w:t>від 25 липня 2022 р. № 1317, кількість розроблених нормативно-правових актів</w:t>
            </w:r>
          </w:p>
        </w:tc>
        <w:tc>
          <w:tcPr>
            <w:tcW w:w="335" w:type="pct"/>
            <w:hideMark/>
          </w:tcPr>
          <w:p w:rsidR="0081176A" w:rsidRPr="004C1BDE" w:rsidRDefault="0081176A" w:rsidP="008A1CCA">
            <w:pPr>
              <w:widowControl w:val="0"/>
              <w:spacing w:before="60"/>
              <w:ind w:left="-102" w:right="-109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lastRenderedPageBreak/>
              <w:t>1</w:t>
            </w:r>
          </w:p>
        </w:tc>
        <w:tc>
          <w:tcPr>
            <w:tcW w:w="353" w:type="pct"/>
          </w:tcPr>
          <w:p w:rsidR="0081176A" w:rsidRPr="004C1BDE" w:rsidRDefault="0081176A" w:rsidP="008A1CCA">
            <w:pPr>
              <w:widowControl w:val="0"/>
              <w:spacing w:before="60"/>
              <w:ind w:left="-102" w:right="-109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</w:p>
        </w:tc>
        <w:tc>
          <w:tcPr>
            <w:tcW w:w="399" w:type="pct"/>
          </w:tcPr>
          <w:p w:rsidR="0081176A" w:rsidRPr="004C1BDE" w:rsidRDefault="0081176A" w:rsidP="008A1CCA">
            <w:pPr>
              <w:widowControl w:val="0"/>
              <w:spacing w:before="60"/>
              <w:ind w:left="-102" w:right="-109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</w:p>
        </w:tc>
      </w:tr>
      <w:tr w:rsidR="0081176A" w:rsidRPr="004C1BDE" w:rsidTr="008D5CA6">
        <w:trPr>
          <w:trHeight w:val="20"/>
        </w:trPr>
        <w:tc>
          <w:tcPr>
            <w:tcW w:w="1107" w:type="pct"/>
          </w:tcPr>
          <w:p w:rsidR="0081176A" w:rsidRPr="004C1BDE" w:rsidRDefault="0081176A" w:rsidP="008A1CCA">
            <w:pPr>
              <w:widowControl w:val="0"/>
              <w:tabs>
                <w:tab w:val="left" w:pos="434"/>
              </w:tabs>
              <w:spacing w:before="60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</w:p>
        </w:tc>
        <w:tc>
          <w:tcPr>
            <w:tcW w:w="994" w:type="pct"/>
            <w:hideMark/>
          </w:tcPr>
          <w:p w:rsidR="0081176A" w:rsidRPr="004C1BDE" w:rsidRDefault="0081176A" w:rsidP="008A1CCA">
            <w:pPr>
              <w:widowControl w:val="0"/>
              <w:spacing w:before="60"/>
              <w:ind w:right="-77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 xml:space="preserve">2) впровадження модуля 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“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Сероепідмоніторинг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”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 xml:space="preserve"> в інформаційній системі 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“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Моніторинг соціально значущих хвороб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”</w:t>
            </w:r>
          </w:p>
        </w:tc>
        <w:tc>
          <w:tcPr>
            <w:tcW w:w="761" w:type="pct"/>
            <w:hideMark/>
          </w:tcPr>
          <w:p w:rsidR="0081176A" w:rsidRPr="004C1BDE" w:rsidRDefault="0081176A" w:rsidP="008A1CCA">
            <w:pPr>
              <w:widowControl w:val="0"/>
              <w:spacing w:before="60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МОЗ</w:t>
            </w:r>
          </w:p>
        </w:tc>
        <w:tc>
          <w:tcPr>
            <w:tcW w:w="1051" w:type="pct"/>
            <w:hideMark/>
          </w:tcPr>
          <w:p w:rsidR="0081176A" w:rsidRPr="004C1BDE" w:rsidRDefault="0081176A" w:rsidP="008A1CCA">
            <w:pPr>
              <w:widowControl w:val="0"/>
              <w:spacing w:before="60"/>
              <w:ind w:right="-122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 xml:space="preserve">впроваджено у промислову експлуатацію модуль 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“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Сероепідмоніторинг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”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 xml:space="preserve"> в інформаційній системі 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“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Моніторинг соціально значущих хвороб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”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, кількість модулів, що функціонують</w:t>
            </w:r>
          </w:p>
        </w:tc>
        <w:tc>
          <w:tcPr>
            <w:tcW w:w="335" w:type="pct"/>
          </w:tcPr>
          <w:p w:rsidR="0081176A" w:rsidRPr="004C1BDE" w:rsidRDefault="0081176A" w:rsidP="008A1CCA">
            <w:pPr>
              <w:widowControl w:val="0"/>
              <w:spacing w:before="60"/>
              <w:ind w:left="-102" w:right="-109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</w:p>
        </w:tc>
        <w:tc>
          <w:tcPr>
            <w:tcW w:w="353" w:type="pct"/>
            <w:hideMark/>
          </w:tcPr>
          <w:p w:rsidR="0081176A" w:rsidRPr="004C1BDE" w:rsidRDefault="0081176A" w:rsidP="008A1CCA">
            <w:pPr>
              <w:widowControl w:val="0"/>
              <w:spacing w:before="60"/>
              <w:ind w:left="-102" w:right="-109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1</w:t>
            </w:r>
          </w:p>
        </w:tc>
        <w:tc>
          <w:tcPr>
            <w:tcW w:w="399" w:type="pct"/>
            <w:hideMark/>
          </w:tcPr>
          <w:p w:rsidR="0081176A" w:rsidRPr="004C1BDE" w:rsidRDefault="0081176A" w:rsidP="008A1CCA">
            <w:pPr>
              <w:widowControl w:val="0"/>
              <w:spacing w:before="60"/>
              <w:ind w:left="-102" w:right="-109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1</w:t>
            </w:r>
          </w:p>
        </w:tc>
      </w:tr>
      <w:tr w:rsidR="0081176A" w:rsidRPr="004C1BDE" w:rsidTr="008D5CA6">
        <w:trPr>
          <w:trHeight w:val="20"/>
        </w:trPr>
        <w:tc>
          <w:tcPr>
            <w:tcW w:w="1107" w:type="pct"/>
          </w:tcPr>
          <w:p w:rsidR="0081176A" w:rsidRPr="004C1BDE" w:rsidRDefault="0081176A" w:rsidP="008A1CCA">
            <w:pPr>
              <w:widowControl w:val="0"/>
              <w:tabs>
                <w:tab w:val="left" w:pos="434"/>
              </w:tabs>
              <w:spacing w:before="60" w:line="228" w:lineRule="auto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</w:p>
        </w:tc>
        <w:tc>
          <w:tcPr>
            <w:tcW w:w="994" w:type="pct"/>
            <w:hideMark/>
          </w:tcPr>
          <w:p w:rsidR="0081176A" w:rsidRPr="004C1BDE" w:rsidRDefault="0081176A" w:rsidP="008A1CCA">
            <w:pPr>
              <w:widowControl w:val="0"/>
              <w:spacing w:before="60" w:line="228" w:lineRule="auto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3) впровадження модуля “Вірусні гепатити” в інформаційній системі “Моніторинг соціально значущих хвороб” у розрізі внесення клінічної інформації, лабораторних досліджень, ведення логістики щодо препаратів для лікування вірусних гепатитів і наявності в інформаційній системі “Моніторинг соціально значущих хвороб” агрегованих звітів</w:t>
            </w:r>
          </w:p>
        </w:tc>
        <w:tc>
          <w:tcPr>
            <w:tcW w:w="761" w:type="pct"/>
            <w:hideMark/>
          </w:tcPr>
          <w:p w:rsidR="0081176A" w:rsidRPr="004C1BDE" w:rsidRDefault="0081176A" w:rsidP="008A1CCA">
            <w:pPr>
              <w:widowControl w:val="0"/>
              <w:spacing w:before="60" w:line="228" w:lineRule="auto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МОЗ</w:t>
            </w:r>
          </w:p>
        </w:tc>
        <w:tc>
          <w:tcPr>
            <w:tcW w:w="1051" w:type="pct"/>
            <w:hideMark/>
          </w:tcPr>
          <w:p w:rsidR="0081176A" w:rsidRPr="004C1BDE" w:rsidRDefault="0081176A" w:rsidP="008A1CCA">
            <w:pPr>
              <w:widowControl w:val="0"/>
              <w:spacing w:before="60" w:line="228" w:lineRule="auto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впроваджено у промислову експлуатацію модуль “Вірусні гепатити” в інформаційній системі ”Моніторинг соціально значущих хвороб” у розрізі внесення клінічної інформації, лабораторних досліджень, ведення логістики щодо препаратів для лікування вірусних гепатитів і наявності в інформаційній системі “Моніторинг соціально значущих хвороб” агрегованих звітів, кількість модулів</w:t>
            </w:r>
          </w:p>
        </w:tc>
        <w:tc>
          <w:tcPr>
            <w:tcW w:w="335" w:type="pct"/>
          </w:tcPr>
          <w:p w:rsidR="0081176A" w:rsidRPr="004C1BDE" w:rsidRDefault="0081176A" w:rsidP="008A1CCA">
            <w:pPr>
              <w:widowControl w:val="0"/>
              <w:spacing w:before="60" w:line="228" w:lineRule="auto"/>
              <w:ind w:left="-102" w:right="-109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</w:p>
        </w:tc>
        <w:tc>
          <w:tcPr>
            <w:tcW w:w="353" w:type="pct"/>
            <w:hideMark/>
          </w:tcPr>
          <w:p w:rsidR="0081176A" w:rsidRPr="004C1BDE" w:rsidRDefault="0081176A" w:rsidP="008A1CCA">
            <w:pPr>
              <w:widowControl w:val="0"/>
              <w:spacing w:before="60" w:line="228" w:lineRule="auto"/>
              <w:ind w:left="-102" w:right="-109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1</w:t>
            </w:r>
          </w:p>
        </w:tc>
        <w:tc>
          <w:tcPr>
            <w:tcW w:w="399" w:type="pct"/>
          </w:tcPr>
          <w:p w:rsidR="0081176A" w:rsidRPr="004C1BDE" w:rsidRDefault="0081176A" w:rsidP="008A1CCA">
            <w:pPr>
              <w:widowControl w:val="0"/>
              <w:spacing w:before="60" w:line="228" w:lineRule="auto"/>
              <w:ind w:left="-102" w:right="-109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</w:p>
        </w:tc>
      </w:tr>
      <w:tr w:rsidR="00770A75" w:rsidRPr="004C1BDE" w:rsidTr="00770A75">
        <w:trPr>
          <w:trHeight w:val="20"/>
        </w:trPr>
        <w:tc>
          <w:tcPr>
            <w:tcW w:w="1107" w:type="pct"/>
          </w:tcPr>
          <w:p w:rsidR="00770A75" w:rsidRPr="004C1BDE" w:rsidRDefault="00770A75" w:rsidP="0048584D">
            <w:pPr>
              <w:widowControl w:val="0"/>
              <w:tabs>
                <w:tab w:val="left" w:pos="434"/>
              </w:tabs>
              <w:spacing w:before="120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</w:p>
        </w:tc>
        <w:tc>
          <w:tcPr>
            <w:tcW w:w="994" w:type="pct"/>
          </w:tcPr>
          <w:p w:rsidR="00770A75" w:rsidRPr="004C1BDE" w:rsidRDefault="00770A75" w:rsidP="0048584D">
            <w:pPr>
              <w:widowControl w:val="0"/>
              <w:spacing w:before="120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</w:p>
        </w:tc>
        <w:tc>
          <w:tcPr>
            <w:tcW w:w="761" w:type="pct"/>
          </w:tcPr>
          <w:p w:rsidR="00770A75" w:rsidRPr="004C1BDE" w:rsidRDefault="00770A75" w:rsidP="0048584D">
            <w:pPr>
              <w:widowControl w:val="0"/>
              <w:spacing w:before="120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</w:p>
        </w:tc>
        <w:tc>
          <w:tcPr>
            <w:tcW w:w="1051" w:type="pct"/>
          </w:tcPr>
          <w:p w:rsidR="00770A75" w:rsidRPr="004C1BDE" w:rsidRDefault="00770A75" w:rsidP="0048584D">
            <w:pPr>
              <w:widowControl w:val="0"/>
              <w:spacing w:before="120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</w:p>
        </w:tc>
        <w:tc>
          <w:tcPr>
            <w:tcW w:w="335" w:type="pct"/>
          </w:tcPr>
          <w:p w:rsidR="00770A75" w:rsidRPr="004C1BDE" w:rsidRDefault="00770A75" w:rsidP="0048584D">
            <w:pPr>
              <w:widowControl w:val="0"/>
              <w:spacing w:before="120"/>
              <w:ind w:left="-102" w:right="-109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</w:p>
        </w:tc>
        <w:tc>
          <w:tcPr>
            <w:tcW w:w="353" w:type="pct"/>
          </w:tcPr>
          <w:p w:rsidR="00770A75" w:rsidRPr="004C1BDE" w:rsidRDefault="00770A75" w:rsidP="0048584D">
            <w:pPr>
              <w:widowControl w:val="0"/>
              <w:spacing w:before="120"/>
              <w:ind w:left="-102" w:right="-109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</w:p>
        </w:tc>
        <w:tc>
          <w:tcPr>
            <w:tcW w:w="399" w:type="pct"/>
          </w:tcPr>
          <w:p w:rsidR="00770A75" w:rsidRPr="004C1BDE" w:rsidRDefault="00770A75" w:rsidP="0048584D">
            <w:pPr>
              <w:widowControl w:val="0"/>
              <w:spacing w:before="120"/>
              <w:ind w:left="-102" w:right="-109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</w:p>
        </w:tc>
      </w:tr>
      <w:tr w:rsidR="0081176A" w:rsidRPr="004C1BDE" w:rsidTr="008D5CA6">
        <w:trPr>
          <w:trHeight w:val="20"/>
        </w:trPr>
        <w:tc>
          <w:tcPr>
            <w:tcW w:w="1107" w:type="pct"/>
          </w:tcPr>
          <w:p w:rsidR="0081176A" w:rsidRPr="004C1BDE" w:rsidRDefault="0081176A">
            <w:pPr>
              <w:widowControl w:val="0"/>
              <w:tabs>
                <w:tab w:val="left" w:pos="434"/>
              </w:tabs>
              <w:spacing w:before="120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</w:p>
        </w:tc>
        <w:tc>
          <w:tcPr>
            <w:tcW w:w="994" w:type="pct"/>
            <w:hideMark/>
          </w:tcPr>
          <w:p w:rsidR="0081176A" w:rsidRPr="004C1BDE" w:rsidRDefault="0081176A">
            <w:pPr>
              <w:widowControl w:val="0"/>
              <w:spacing w:before="120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 xml:space="preserve">4) розроблення концепції, технічного завдання для забезпечення інтеграції інформаційної системи 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“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Моніторинг соціально значущих хвороб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”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 xml:space="preserve"> із електронною системою охорони здоров’я</w:t>
            </w:r>
          </w:p>
        </w:tc>
        <w:tc>
          <w:tcPr>
            <w:tcW w:w="761" w:type="pct"/>
            <w:hideMark/>
          </w:tcPr>
          <w:p w:rsidR="0081176A" w:rsidRPr="004C1BDE" w:rsidRDefault="0081176A">
            <w:pPr>
              <w:widowControl w:val="0"/>
              <w:spacing w:before="120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МОЗ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br/>
              <w:t>НСЗУ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br/>
              <w:t xml:space="preserve">Національна академія медичних наук (за згодою) 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br/>
              <w:t>громад</w:t>
            </w:r>
            <w:r w:rsidR="003A53C9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ські та благодійні організації</w:t>
            </w:r>
            <w:r w:rsidR="003A53C9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br/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(за згодою)</w:t>
            </w:r>
          </w:p>
        </w:tc>
        <w:tc>
          <w:tcPr>
            <w:tcW w:w="1051" w:type="pct"/>
            <w:hideMark/>
          </w:tcPr>
          <w:p w:rsidR="0081176A" w:rsidRPr="004C1BDE" w:rsidRDefault="0081176A">
            <w:pPr>
              <w:widowControl w:val="0"/>
              <w:spacing w:before="120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 xml:space="preserve">розроблено концепцію та забезпечено інтеграцію інформаційної системи 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“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Моніторинг соціально значущих хвороб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”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 xml:space="preserve"> із електронною системою охорони здоров’я, кількість розроблених концепцій</w:t>
            </w:r>
          </w:p>
        </w:tc>
        <w:tc>
          <w:tcPr>
            <w:tcW w:w="335" w:type="pct"/>
            <w:hideMark/>
          </w:tcPr>
          <w:p w:rsidR="0081176A" w:rsidRPr="004C1BDE" w:rsidRDefault="0081176A">
            <w:pPr>
              <w:widowControl w:val="0"/>
              <w:spacing w:before="120"/>
              <w:ind w:left="-102" w:right="-109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1</w:t>
            </w:r>
          </w:p>
        </w:tc>
        <w:tc>
          <w:tcPr>
            <w:tcW w:w="353" w:type="pct"/>
            <w:hideMark/>
          </w:tcPr>
          <w:p w:rsidR="0081176A" w:rsidRPr="004C1BDE" w:rsidRDefault="0081176A">
            <w:pPr>
              <w:widowControl w:val="0"/>
              <w:spacing w:before="120"/>
              <w:ind w:left="-102" w:right="-109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1</w:t>
            </w:r>
          </w:p>
        </w:tc>
        <w:tc>
          <w:tcPr>
            <w:tcW w:w="399" w:type="pct"/>
            <w:hideMark/>
          </w:tcPr>
          <w:p w:rsidR="0081176A" w:rsidRPr="004C1BDE" w:rsidRDefault="0081176A">
            <w:pPr>
              <w:widowControl w:val="0"/>
              <w:spacing w:before="120"/>
              <w:ind w:left="-102" w:right="-109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1</w:t>
            </w:r>
          </w:p>
        </w:tc>
      </w:tr>
      <w:tr w:rsidR="0081176A" w:rsidRPr="004C1BDE" w:rsidTr="008D5CA6">
        <w:trPr>
          <w:trHeight w:val="20"/>
        </w:trPr>
        <w:tc>
          <w:tcPr>
            <w:tcW w:w="1107" w:type="pct"/>
            <w:hideMark/>
          </w:tcPr>
          <w:p w:rsidR="0081176A" w:rsidRPr="004C1BDE" w:rsidRDefault="0081176A" w:rsidP="003A53C9">
            <w:pPr>
              <w:widowControl w:val="0"/>
              <w:tabs>
                <w:tab w:val="left" w:pos="434"/>
              </w:tabs>
              <w:spacing w:before="120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5</w:t>
            </w:r>
            <w:r w:rsidR="003A53C9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4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.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val="ru-RU" w:eastAsia="uk-UA"/>
              </w:rPr>
              <w:t xml:space="preserve"> 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 xml:space="preserve">Удосконалення системи епідеміологічного нагляду за ВІЛ-інфекцією/СНІДом, туберкульозом, вірусними гепатитами </w:t>
            </w:r>
          </w:p>
        </w:tc>
        <w:tc>
          <w:tcPr>
            <w:tcW w:w="994" w:type="pct"/>
            <w:hideMark/>
          </w:tcPr>
          <w:p w:rsidR="0081176A" w:rsidRPr="004C1BDE" w:rsidRDefault="0081176A">
            <w:pPr>
              <w:widowControl w:val="0"/>
              <w:spacing w:before="120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1) удосконалення рутинного епідеміологічного нагляду за ВІЛ-інфекцією/СНІДом, туберкульозом, вірусними гепатитами</w:t>
            </w:r>
          </w:p>
        </w:tc>
        <w:tc>
          <w:tcPr>
            <w:tcW w:w="761" w:type="pct"/>
            <w:hideMark/>
          </w:tcPr>
          <w:p w:rsidR="003A53C9" w:rsidRDefault="0081176A">
            <w:pPr>
              <w:widowControl w:val="0"/>
              <w:spacing w:before="120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МОЗ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br/>
              <w:t>Міноборони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br/>
              <w:t>Рада міністрів Автономної Республіки Крим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br/>
              <w:t xml:space="preserve">обласні, Київська та Севастопольська міські держадміністрації </w:t>
            </w:r>
          </w:p>
          <w:p w:rsidR="0081176A" w:rsidRPr="004C1BDE" w:rsidRDefault="0081176A">
            <w:pPr>
              <w:widowControl w:val="0"/>
              <w:spacing w:before="120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(військові адміністрації) Національна академія медичних наук (за згодою)</w:t>
            </w:r>
          </w:p>
        </w:tc>
        <w:tc>
          <w:tcPr>
            <w:tcW w:w="1051" w:type="pct"/>
            <w:hideMark/>
          </w:tcPr>
          <w:p w:rsidR="0081176A" w:rsidRPr="004C1BDE" w:rsidRDefault="0081176A">
            <w:pPr>
              <w:widowControl w:val="0"/>
              <w:spacing w:before="120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удосконалено систему рутинного епідеміологічного нагляду за підтвердженими випадками ВІЛ-інфекції/СНІДу, туберкульозу, вірусних гепатитів, кількість регіонів</w:t>
            </w:r>
          </w:p>
        </w:tc>
        <w:tc>
          <w:tcPr>
            <w:tcW w:w="335" w:type="pct"/>
            <w:hideMark/>
          </w:tcPr>
          <w:p w:rsidR="0081176A" w:rsidRPr="004C1BDE" w:rsidRDefault="0081176A">
            <w:pPr>
              <w:widowControl w:val="0"/>
              <w:spacing w:before="120"/>
              <w:ind w:left="-102" w:right="-109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27</w:t>
            </w:r>
          </w:p>
        </w:tc>
        <w:tc>
          <w:tcPr>
            <w:tcW w:w="353" w:type="pct"/>
            <w:hideMark/>
          </w:tcPr>
          <w:p w:rsidR="0081176A" w:rsidRPr="004C1BDE" w:rsidRDefault="0081176A">
            <w:pPr>
              <w:widowControl w:val="0"/>
              <w:spacing w:before="120"/>
              <w:ind w:left="-102" w:right="-109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27</w:t>
            </w:r>
          </w:p>
        </w:tc>
        <w:tc>
          <w:tcPr>
            <w:tcW w:w="399" w:type="pct"/>
            <w:hideMark/>
          </w:tcPr>
          <w:p w:rsidR="0081176A" w:rsidRPr="004C1BDE" w:rsidRDefault="0081176A">
            <w:pPr>
              <w:widowControl w:val="0"/>
              <w:spacing w:before="120"/>
              <w:ind w:left="-102" w:right="-109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27</w:t>
            </w:r>
          </w:p>
        </w:tc>
      </w:tr>
      <w:tr w:rsidR="0081176A" w:rsidRPr="004C1BDE" w:rsidTr="008D5CA6">
        <w:trPr>
          <w:trHeight w:val="20"/>
        </w:trPr>
        <w:tc>
          <w:tcPr>
            <w:tcW w:w="1107" w:type="pct"/>
          </w:tcPr>
          <w:p w:rsidR="0081176A" w:rsidRPr="004C1BDE" w:rsidRDefault="0081176A" w:rsidP="003A53C9">
            <w:pPr>
              <w:widowControl w:val="0"/>
              <w:tabs>
                <w:tab w:val="left" w:pos="434"/>
              </w:tabs>
              <w:spacing w:before="120" w:line="228" w:lineRule="auto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</w:p>
        </w:tc>
        <w:tc>
          <w:tcPr>
            <w:tcW w:w="994" w:type="pct"/>
            <w:hideMark/>
          </w:tcPr>
          <w:p w:rsidR="0081176A" w:rsidRPr="004C1BDE" w:rsidRDefault="0081176A" w:rsidP="003A53C9">
            <w:pPr>
              <w:widowControl w:val="0"/>
              <w:spacing w:before="120" w:line="228" w:lineRule="auto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 xml:space="preserve">2) розроблення та затвердження нормативно-правової бази з епідеміологічного 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lastRenderedPageBreak/>
              <w:t>нагляду за ВІЛ-інфекцією/СНІДом</w:t>
            </w:r>
          </w:p>
        </w:tc>
        <w:tc>
          <w:tcPr>
            <w:tcW w:w="761" w:type="pct"/>
            <w:hideMark/>
          </w:tcPr>
          <w:p w:rsidR="0081176A" w:rsidRPr="004C1BDE" w:rsidRDefault="0081176A" w:rsidP="003A53C9">
            <w:pPr>
              <w:widowControl w:val="0"/>
              <w:spacing w:before="120" w:line="228" w:lineRule="auto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lastRenderedPageBreak/>
              <w:t>МОЗ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br/>
              <w:t>Міноборони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br/>
              <w:t xml:space="preserve">Рада міністрів Автономної 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lastRenderedPageBreak/>
              <w:t>Республіки Крим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br/>
              <w:t>обласні, Київська та Севастопольська міські держадміністрації (військові адміністрації)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br/>
              <w:t>Національна академія медичних наук (за згодою)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br/>
              <w:t xml:space="preserve">громадські та благодійні організації 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br/>
              <w:t>(за згодою)</w:t>
            </w:r>
          </w:p>
        </w:tc>
        <w:tc>
          <w:tcPr>
            <w:tcW w:w="1051" w:type="pct"/>
            <w:hideMark/>
          </w:tcPr>
          <w:p w:rsidR="0081176A" w:rsidRPr="004C1BDE" w:rsidRDefault="0081176A" w:rsidP="003A53C9">
            <w:pPr>
              <w:widowControl w:val="0"/>
              <w:spacing w:before="120" w:line="228" w:lineRule="auto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lastRenderedPageBreak/>
              <w:t xml:space="preserve">розроблено та затверджено наказ МОЗ із епідеміологічного нагляду за ВІЛ-інфекцією/СНІДом, 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lastRenderedPageBreak/>
              <w:t>кількість нормативно-правових актів</w:t>
            </w:r>
          </w:p>
        </w:tc>
        <w:tc>
          <w:tcPr>
            <w:tcW w:w="335" w:type="pct"/>
          </w:tcPr>
          <w:p w:rsidR="0081176A" w:rsidRPr="004C1BDE" w:rsidRDefault="0081176A" w:rsidP="003A53C9">
            <w:pPr>
              <w:widowControl w:val="0"/>
              <w:spacing w:before="120" w:line="228" w:lineRule="auto"/>
              <w:ind w:left="-111" w:right="-114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</w:p>
        </w:tc>
        <w:tc>
          <w:tcPr>
            <w:tcW w:w="353" w:type="pct"/>
            <w:hideMark/>
          </w:tcPr>
          <w:p w:rsidR="0081176A" w:rsidRPr="004C1BDE" w:rsidRDefault="0081176A" w:rsidP="003A53C9">
            <w:pPr>
              <w:widowControl w:val="0"/>
              <w:spacing w:before="120" w:line="228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1</w:t>
            </w:r>
          </w:p>
        </w:tc>
        <w:tc>
          <w:tcPr>
            <w:tcW w:w="399" w:type="pct"/>
          </w:tcPr>
          <w:p w:rsidR="0081176A" w:rsidRPr="004C1BDE" w:rsidRDefault="0081176A" w:rsidP="003A53C9">
            <w:pPr>
              <w:widowControl w:val="0"/>
              <w:spacing w:before="120" w:line="228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</w:p>
        </w:tc>
      </w:tr>
      <w:tr w:rsidR="0081176A" w:rsidRPr="004C1BDE" w:rsidTr="008D5CA6">
        <w:trPr>
          <w:trHeight w:val="20"/>
        </w:trPr>
        <w:tc>
          <w:tcPr>
            <w:tcW w:w="1107" w:type="pct"/>
          </w:tcPr>
          <w:p w:rsidR="0081176A" w:rsidRPr="004C1BDE" w:rsidRDefault="0081176A" w:rsidP="003A53C9">
            <w:pPr>
              <w:widowControl w:val="0"/>
              <w:tabs>
                <w:tab w:val="left" w:pos="434"/>
              </w:tabs>
              <w:spacing w:before="120" w:line="228" w:lineRule="auto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</w:p>
        </w:tc>
        <w:tc>
          <w:tcPr>
            <w:tcW w:w="994" w:type="pct"/>
            <w:hideMark/>
          </w:tcPr>
          <w:p w:rsidR="0081176A" w:rsidRPr="004C1BDE" w:rsidRDefault="0081176A" w:rsidP="003A53C9">
            <w:pPr>
              <w:widowControl w:val="0"/>
              <w:spacing w:before="120" w:line="228" w:lineRule="auto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3) проведення моделювання епідемії ВІЛ-інфекції за допомогою систем імітаційного моделювання</w:t>
            </w:r>
          </w:p>
        </w:tc>
        <w:tc>
          <w:tcPr>
            <w:tcW w:w="761" w:type="pct"/>
            <w:hideMark/>
          </w:tcPr>
          <w:p w:rsidR="0081176A" w:rsidRPr="004C1BDE" w:rsidRDefault="0081176A" w:rsidP="003A53C9">
            <w:pPr>
              <w:widowControl w:val="0"/>
              <w:spacing w:before="120" w:line="228" w:lineRule="auto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МОЗ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br/>
              <w:t>Міноборони</w:t>
            </w:r>
          </w:p>
        </w:tc>
        <w:tc>
          <w:tcPr>
            <w:tcW w:w="1051" w:type="pct"/>
            <w:hideMark/>
          </w:tcPr>
          <w:p w:rsidR="0081176A" w:rsidRPr="004C1BDE" w:rsidRDefault="0081176A" w:rsidP="003A53C9">
            <w:pPr>
              <w:widowControl w:val="0"/>
              <w:spacing w:before="120" w:line="228" w:lineRule="auto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проведено моделювання та прогнозування епідемії ВІЛ-інфекції, прогноз оновлюється щороку, кількість звітів</w:t>
            </w:r>
          </w:p>
        </w:tc>
        <w:tc>
          <w:tcPr>
            <w:tcW w:w="335" w:type="pct"/>
          </w:tcPr>
          <w:p w:rsidR="0081176A" w:rsidRPr="004C1BDE" w:rsidRDefault="0081176A" w:rsidP="003A53C9">
            <w:pPr>
              <w:widowControl w:val="0"/>
              <w:spacing w:before="120" w:line="228" w:lineRule="auto"/>
              <w:ind w:left="-111" w:right="-114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</w:p>
        </w:tc>
        <w:tc>
          <w:tcPr>
            <w:tcW w:w="353" w:type="pct"/>
            <w:hideMark/>
          </w:tcPr>
          <w:p w:rsidR="0081176A" w:rsidRPr="004C1BDE" w:rsidRDefault="0081176A" w:rsidP="003A53C9">
            <w:pPr>
              <w:widowControl w:val="0"/>
              <w:spacing w:before="120" w:line="228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1</w:t>
            </w:r>
          </w:p>
        </w:tc>
        <w:tc>
          <w:tcPr>
            <w:tcW w:w="399" w:type="pct"/>
          </w:tcPr>
          <w:p w:rsidR="0081176A" w:rsidRPr="004C1BDE" w:rsidRDefault="0081176A" w:rsidP="003A53C9">
            <w:pPr>
              <w:widowControl w:val="0"/>
              <w:spacing w:before="120" w:line="228" w:lineRule="auto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</w:p>
        </w:tc>
      </w:tr>
      <w:tr w:rsidR="0081176A" w:rsidRPr="004C1BDE" w:rsidTr="008D5CA6">
        <w:trPr>
          <w:trHeight w:val="20"/>
        </w:trPr>
        <w:tc>
          <w:tcPr>
            <w:tcW w:w="1107" w:type="pct"/>
          </w:tcPr>
          <w:p w:rsidR="0081176A" w:rsidRPr="004C1BDE" w:rsidRDefault="0081176A" w:rsidP="008A1CCA">
            <w:pPr>
              <w:widowControl w:val="0"/>
              <w:tabs>
                <w:tab w:val="left" w:pos="434"/>
              </w:tabs>
              <w:spacing w:before="60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</w:p>
        </w:tc>
        <w:tc>
          <w:tcPr>
            <w:tcW w:w="994" w:type="pct"/>
            <w:hideMark/>
          </w:tcPr>
          <w:p w:rsidR="0081176A" w:rsidRPr="004C1BDE" w:rsidRDefault="0081176A" w:rsidP="008A1CCA">
            <w:pPr>
              <w:widowControl w:val="0"/>
              <w:spacing w:before="60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4) розроблення та затвердження алгоритму дій щодо транскордонної передачі даних про осіб, хворих на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 xml:space="preserve"> туберкульоз</w:t>
            </w:r>
          </w:p>
        </w:tc>
        <w:tc>
          <w:tcPr>
            <w:tcW w:w="761" w:type="pct"/>
            <w:hideMark/>
          </w:tcPr>
          <w:p w:rsidR="0081176A" w:rsidRPr="004C1BDE" w:rsidRDefault="0081176A" w:rsidP="008A1CCA">
            <w:pPr>
              <w:widowControl w:val="0"/>
              <w:spacing w:before="60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МОЗ</w:t>
            </w:r>
          </w:p>
        </w:tc>
        <w:tc>
          <w:tcPr>
            <w:tcW w:w="1051" w:type="pct"/>
            <w:hideMark/>
          </w:tcPr>
          <w:p w:rsidR="0081176A" w:rsidRPr="004C1BDE" w:rsidRDefault="0081176A" w:rsidP="008A1CCA">
            <w:pPr>
              <w:widowControl w:val="0"/>
              <w:spacing w:before="60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 xml:space="preserve">розроблено та впроваджено механізм транскордонної передачі даних про осіб, хворих на 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туберкульоз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, зокрема із використанням електронних інструментів, кількість розроблених і затверджених механізмів передачі даних</w:t>
            </w:r>
          </w:p>
        </w:tc>
        <w:tc>
          <w:tcPr>
            <w:tcW w:w="335" w:type="pct"/>
            <w:hideMark/>
          </w:tcPr>
          <w:p w:rsidR="0081176A" w:rsidRPr="004C1BDE" w:rsidRDefault="0081176A" w:rsidP="008A1CCA">
            <w:pPr>
              <w:widowControl w:val="0"/>
              <w:spacing w:before="6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1</w:t>
            </w:r>
          </w:p>
        </w:tc>
        <w:tc>
          <w:tcPr>
            <w:tcW w:w="353" w:type="pct"/>
          </w:tcPr>
          <w:p w:rsidR="0081176A" w:rsidRPr="004C1BDE" w:rsidRDefault="0081176A" w:rsidP="008A1CCA">
            <w:pPr>
              <w:widowControl w:val="0"/>
              <w:spacing w:before="6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</w:p>
        </w:tc>
        <w:tc>
          <w:tcPr>
            <w:tcW w:w="399" w:type="pct"/>
          </w:tcPr>
          <w:p w:rsidR="0081176A" w:rsidRPr="004C1BDE" w:rsidRDefault="0081176A" w:rsidP="008A1CCA">
            <w:pPr>
              <w:widowControl w:val="0"/>
              <w:spacing w:before="6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</w:p>
        </w:tc>
      </w:tr>
      <w:tr w:rsidR="0081176A" w:rsidRPr="004C1BDE" w:rsidTr="008D5CA6">
        <w:trPr>
          <w:trHeight w:val="20"/>
        </w:trPr>
        <w:tc>
          <w:tcPr>
            <w:tcW w:w="1107" w:type="pct"/>
            <w:hideMark/>
          </w:tcPr>
          <w:p w:rsidR="0081176A" w:rsidRPr="004C1BDE" w:rsidRDefault="0081176A" w:rsidP="003A53C9">
            <w:pPr>
              <w:widowControl w:val="0"/>
              <w:tabs>
                <w:tab w:val="left" w:pos="434"/>
              </w:tabs>
              <w:spacing w:before="60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lastRenderedPageBreak/>
              <w:t>5</w:t>
            </w:r>
            <w:r w:rsidR="003A53C9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5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.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val="ru-RU" w:eastAsia="uk-UA"/>
              </w:rPr>
              <w:t xml:space="preserve"> 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 xml:space="preserve">Проведення соціальних, поведінкових, біоповедінкових, економічних та інших досліджень </w:t>
            </w:r>
          </w:p>
        </w:tc>
        <w:tc>
          <w:tcPr>
            <w:tcW w:w="994" w:type="pct"/>
            <w:hideMark/>
          </w:tcPr>
          <w:p w:rsidR="0081176A" w:rsidRPr="004C1BDE" w:rsidRDefault="0081176A" w:rsidP="003A53C9">
            <w:pPr>
              <w:widowControl w:val="0"/>
              <w:spacing w:before="60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1) проведення соціологічного дослідження щодо обізнаності про здоровий спосіб життя та попередження соціально небезпечних хвороб серед населення</w:t>
            </w:r>
          </w:p>
        </w:tc>
        <w:tc>
          <w:tcPr>
            <w:tcW w:w="761" w:type="pct"/>
            <w:hideMark/>
          </w:tcPr>
          <w:p w:rsidR="0081176A" w:rsidRPr="004C1BDE" w:rsidRDefault="0081176A" w:rsidP="003A53C9">
            <w:pPr>
              <w:widowControl w:val="0"/>
              <w:spacing w:before="60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МОЗ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br/>
              <w:t>Міноборони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br/>
              <w:t>Рада міністрів Автономної Республіки Крим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br/>
              <w:t>обласні, Київська та Севастопольська міські держадміністрації (військові адміністрації)</w:t>
            </w:r>
          </w:p>
        </w:tc>
        <w:tc>
          <w:tcPr>
            <w:tcW w:w="1051" w:type="pct"/>
            <w:hideMark/>
          </w:tcPr>
          <w:p w:rsidR="0081176A" w:rsidRPr="004C1BDE" w:rsidRDefault="0081176A" w:rsidP="003A53C9">
            <w:pPr>
              <w:widowControl w:val="0"/>
              <w:spacing w:before="60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проведено соціологічне дослідження щодо обізнаності про здоровий спосіб життя та попередження соціально небезпечних хвороб серед населення, кількість підготовлених звітів за результатами дослідження</w:t>
            </w:r>
          </w:p>
        </w:tc>
        <w:tc>
          <w:tcPr>
            <w:tcW w:w="335" w:type="pct"/>
          </w:tcPr>
          <w:p w:rsidR="0081176A" w:rsidRPr="004C1BDE" w:rsidRDefault="0081176A" w:rsidP="003A53C9">
            <w:pPr>
              <w:widowControl w:val="0"/>
              <w:spacing w:before="6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</w:p>
        </w:tc>
        <w:tc>
          <w:tcPr>
            <w:tcW w:w="353" w:type="pct"/>
            <w:hideMark/>
          </w:tcPr>
          <w:p w:rsidR="0081176A" w:rsidRPr="004C1BDE" w:rsidRDefault="0081176A" w:rsidP="003A53C9">
            <w:pPr>
              <w:widowControl w:val="0"/>
              <w:spacing w:before="6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1</w:t>
            </w:r>
          </w:p>
        </w:tc>
        <w:tc>
          <w:tcPr>
            <w:tcW w:w="399" w:type="pct"/>
          </w:tcPr>
          <w:p w:rsidR="0081176A" w:rsidRPr="004C1BDE" w:rsidRDefault="0081176A" w:rsidP="003A53C9">
            <w:pPr>
              <w:widowControl w:val="0"/>
              <w:spacing w:before="6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</w:p>
        </w:tc>
      </w:tr>
      <w:tr w:rsidR="0081176A" w:rsidRPr="004C1BDE" w:rsidTr="008D5CA6">
        <w:trPr>
          <w:trHeight w:val="20"/>
        </w:trPr>
        <w:tc>
          <w:tcPr>
            <w:tcW w:w="1107" w:type="pct"/>
          </w:tcPr>
          <w:p w:rsidR="0081176A" w:rsidRPr="004C1BDE" w:rsidRDefault="0081176A" w:rsidP="003A53C9">
            <w:pPr>
              <w:widowControl w:val="0"/>
              <w:tabs>
                <w:tab w:val="left" w:pos="434"/>
              </w:tabs>
              <w:spacing w:before="60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</w:p>
        </w:tc>
        <w:tc>
          <w:tcPr>
            <w:tcW w:w="994" w:type="pct"/>
            <w:hideMark/>
          </w:tcPr>
          <w:p w:rsidR="0081176A" w:rsidRPr="004C1BDE" w:rsidRDefault="0081176A" w:rsidP="003A53C9">
            <w:pPr>
              <w:widowControl w:val="0"/>
              <w:spacing w:before="60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2) дослідження рівня стигматизації, пов’язаної із соціально значущими хворобами</w:t>
            </w:r>
          </w:p>
        </w:tc>
        <w:tc>
          <w:tcPr>
            <w:tcW w:w="761" w:type="pct"/>
            <w:hideMark/>
          </w:tcPr>
          <w:p w:rsidR="0081176A" w:rsidRPr="004C1BDE" w:rsidRDefault="0081176A" w:rsidP="003A53C9">
            <w:pPr>
              <w:widowControl w:val="0"/>
              <w:spacing w:before="60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 xml:space="preserve">МОЗ 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val="ru-RU" w:eastAsia="uk-UA"/>
              </w:rPr>
              <w:br/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Міноборони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br/>
              <w:t xml:space="preserve">громадські та благодійні організації 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br/>
              <w:t>(за згодою)</w:t>
            </w:r>
          </w:p>
        </w:tc>
        <w:tc>
          <w:tcPr>
            <w:tcW w:w="1051" w:type="pct"/>
            <w:hideMark/>
          </w:tcPr>
          <w:p w:rsidR="0081176A" w:rsidRPr="004C1BDE" w:rsidRDefault="0081176A" w:rsidP="003A53C9">
            <w:pPr>
              <w:widowControl w:val="0"/>
              <w:spacing w:before="60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проведено дослідження рівня стигматизації, пов’язаної із соціально значущими хворобами (ВІЛ-інфекція, туберкульоз, гепатити), кількість підготовлених звітів за результатами дослідження</w:t>
            </w:r>
          </w:p>
        </w:tc>
        <w:tc>
          <w:tcPr>
            <w:tcW w:w="335" w:type="pct"/>
            <w:hideMark/>
          </w:tcPr>
          <w:p w:rsidR="0081176A" w:rsidRPr="004C1BDE" w:rsidRDefault="0081176A" w:rsidP="003A53C9">
            <w:pPr>
              <w:widowControl w:val="0"/>
              <w:spacing w:before="6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1</w:t>
            </w:r>
          </w:p>
        </w:tc>
        <w:tc>
          <w:tcPr>
            <w:tcW w:w="353" w:type="pct"/>
            <w:hideMark/>
          </w:tcPr>
          <w:p w:rsidR="0081176A" w:rsidRPr="004C1BDE" w:rsidRDefault="0081176A" w:rsidP="003A53C9">
            <w:pPr>
              <w:widowControl w:val="0"/>
              <w:spacing w:before="6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1</w:t>
            </w:r>
          </w:p>
        </w:tc>
        <w:tc>
          <w:tcPr>
            <w:tcW w:w="399" w:type="pct"/>
          </w:tcPr>
          <w:p w:rsidR="0081176A" w:rsidRPr="004C1BDE" w:rsidRDefault="0081176A" w:rsidP="003A53C9">
            <w:pPr>
              <w:widowControl w:val="0"/>
              <w:spacing w:before="6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</w:p>
        </w:tc>
      </w:tr>
      <w:tr w:rsidR="0081176A" w:rsidRPr="004C1BDE" w:rsidTr="008D5CA6">
        <w:trPr>
          <w:trHeight w:val="20"/>
        </w:trPr>
        <w:tc>
          <w:tcPr>
            <w:tcW w:w="1107" w:type="pct"/>
          </w:tcPr>
          <w:p w:rsidR="0081176A" w:rsidRPr="004C1BDE" w:rsidRDefault="0081176A">
            <w:pPr>
              <w:widowControl w:val="0"/>
              <w:tabs>
                <w:tab w:val="left" w:pos="434"/>
              </w:tabs>
              <w:spacing w:before="120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</w:p>
        </w:tc>
        <w:tc>
          <w:tcPr>
            <w:tcW w:w="994" w:type="pct"/>
            <w:hideMark/>
          </w:tcPr>
          <w:p w:rsidR="0081176A" w:rsidRPr="004C1BDE" w:rsidRDefault="0081176A">
            <w:pPr>
              <w:widowControl w:val="0"/>
              <w:spacing w:before="120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 xml:space="preserve">3) забезпечення координації досліджень у сфері протидії ВІЛ-інфекції/СНІДу, туберкульозу, вірусним 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 xml:space="preserve">гепатитам 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на національному рівні</w:t>
            </w:r>
          </w:p>
        </w:tc>
        <w:tc>
          <w:tcPr>
            <w:tcW w:w="761" w:type="pct"/>
            <w:hideMark/>
          </w:tcPr>
          <w:p w:rsidR="0081176A" w:rsidRPr="004C1BDE" w:rsidRDefault="0081176A">
            <w:pPr>
              <w:widowControl w:val="0"/>
              <w:spacing w:before="120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МОЗ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br/>
              <w:t>Міноборони</w:t>
            </w:r>
          </w:p>
        </w:tc>
        <w:tc>
          <w:tcPr>
            <w:tcW w:w="1051" w:type="pct"/>
            <w:hideMark/>
          </w:tcPr>
          <w:p w:rsidR="0081176A" w:rsidRPr="004C1BDE" w:rsidRDefault="0081176A">
            <w:pPr>
              <w:widowControl w:val="0"/>
              <w:spacing w:before="120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погоджено перелік досліджень, кількість затверджених переліків досліджень</w:t>
            </w:r>
          </w:p>
        </w:tc>
        <w:tc>
          <w:tcPr>
            <w:tcW w:w="335" w:type="pct"/>
            <w:hideMark/>
          </w:tcPr>
          <w:p w:rsidR="0081176A" w:rsidRPr="004C1BDE" w:rsidRDefault="0081176A">
            <w:pPr>
              <w:widowControl w:val="0"/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1</w:t>
            </w:r>
          </w:p>
        </w:tc>
        <w:tc>
          <w:tcPr>
            <w:tcW w:w="353" w:type="pct"/>
            <w:hideMark/>
          </w:tcPr>
          <w:p w:rsidR="0081176A" w:rsidRPr="004C1BDE" w:rsidRDefault="0081176A">
            <w:pPr>
              <w:widowControl w:val="0"/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1</w:t>
            </w:r>
          </w:p>
        </w:tc>
        <w:tc>
          <w:tcPr>
            <w:tcW w:w="399" w:type="pct"/>
          </w:tcPr>
          <w:p w:rsidR="0081176A" w:rsidRPr="004C1BDE" w:rsidRDefault="0081176A">
            <w:pPr>
              <w:widowControl w:val="0"/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</w:p>
        </w:tc>
      </w:tr>
      <w:tr w:rsidR="00770A75" w:rsidRPr="004C1BDE" w:rsidTr="00770A75">
        <w:trPr>
          <w:trHeight w:val="20"/>
        </w:trPr>
        <w:tc>
          <w:tcPr>
            <w:tcW w:w="1107" w:type="pct"/>
          </w:tcPr>
          <w:p w:rsidR="00770A75" w:rsidRPr="004C1BDE" w:rsidRDefault="00770A75" w:rsidP="0048584D">
            <w:pPr>
              <w:widowControl w:val="0"/>
              <w:tabs>
                <w:tab w:val="left" w:pos="434"/>
              </w:tabs>
              <w:spacing w:before="120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</w:p>
        </w:tc>
        <w:tc>
          <w:tcPr>
            <w:tcW w:w="994" w:type="pct"/>
          </w:tcPr>
          <w:p w:rsidR="00770A75" w:rsidRPr="004C1BDE" w:rsidRDefault="00770A75" w:rsidP="0048584D">
            <w:pPr>
              <w:widowControl w:val="0"/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761" w:type="pct"/>
          </w:tcPr>
          <w:p w:rsidR="00770A75" w:rsidRPr="004C1BDE" w:rsidRDefault="00770A75" w:rsidP="0048584D">
            <w:pPr>
              <w:widowControl w:val="0"/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</w:p>
        </w:tc>
        <w:tc>
          <w:tcPr>
            <w:tcW w:w="1051" w:type="pct"/>
          </w:tcPr>
          <w:p w:rsidR="00770A75" w:rsidRPr="004C1BDE" w:rsidRDefault="00770A75" w:rsidP="0048584D">
            <w:pPr>
              <w:widowControl w:val="0"/>
              <w:spacing w:before="120"/>
              <w:ind w:right="-164"/>
              <w:rPr>
                <w:rFonts w:ascii="Times New Roman" w:hAnsi="Times New Roman"/>
                <w:color w:val="000000"/>
                <w:szCs w:val="26"/>
                <w:lang w:val="ru-RU" w:eastAsia="uk-UA"/>
              </w:rPr>
            </w:pPr>
          </w:p>
        </w:tc>
        <w:tc>
          <w:tcPr>
            <w:tcW w:w="335" w:type="pct"/>
          </w:tcPr>
          <w:p w:rsidR="00770A75" w:rsidRPr="004C1BDE" w:rsidRDefault="00770A75" w:rsidP="0048584D">
            <w:pPr>
              <w:widowControl w:val="0"/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</w:p>
        </w:tc>
        <w:tc>
          <w:tcPr>
            <w:tcW w:w="353" w:type="pct"/>
          </w:tcPr>
          <w:p w:rsidR="00770A75" w:rsidRPr="004C1BDE" w:rsidRDefault="00770A75" w:rsidP="0048584D">
            <w:pPr>
              <w:widowControl w:val="0"/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</w:p>
        </w:tc>
        <w:tc>
          <w:tcPr>
            <w:tcW w:w="399" w:type="pct"/>
          </w:tcPr>
          <w:p w:rsidR="00770A75" w:rsidRPr="004C1BDE" w:rsidRDefault="00770A75" w:rsidP="0048584D">
            <w:pPr>
              <w:widowControl w:val="0"/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</w:p>
        </w:tc>
      </w:tr>
      <w:tr w:rsidR="0081176A" w:rsidRPr="004C1BDE" w:rsidTr="008D5CA6">
        <w:trPr>
          <w:trHeight w:val="20"/>
        </w:trPr>
        <w:tc>
          <w:tcPr>
            <w:tcW w:w="1107" w:type="pct"/>
          </w:tcPr>
          <w:p w:rsidR="0081176A" w:rsidRPr="004C1BDE" w:rsidRDefault="0081176A" w:rsidP="00037BD4">
            <w:pPr>
              <w:widowControl w:val="0"/>
              <w:tabs>
                <w:tab w:val="left" w:pos="434"/>
              </w:tabs>
              <w:spacing w:before="120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</w:p>
        </w:tc>
        <w:tc>
          <w:tcPr>
            <w:tcW w:w="994" w:type="pct"/>
            <w:hideMark/>
          </w:tcPr>
          <w:p w:rsidR="0081176A" w:rsidRPr="004C1BDE" w:rsidRDefault="0081176A" w:rsidP="00037BD4">
            <w:pPr>
              <w:widowControl w:val="0"/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4) проведення дослідження щодо повноти послуг у процесі надання протитуберкульозної допомоги</w:t>
            </w:r>
          </w:p>
        </w:tc>
        <w:tc>
          <w:tcPr>
            <w:tcW w:w="761" w:type="pct"/>
            <w:hideMark/>
          </w:tcPr>
          <w:p w:rsidR="0081176A" w:rsidRPr="004C1BDE" w:rsidRDefault="0081176A" w:rsidP="00037BD4">
            <w:pPr>
              <w:widowControl w:val="0"/>
              <w:spacing w:before="120"/>
              <w:rPr>
                <w:rFonts w:ascii="Times New Roman" w:hAnsi="Times New Roman"/>
                <w:color w:val="000000"/>
                <w:szCs w:val="26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МОЗ</w:t>
            </w:r>
          </w:p>
        </w:tc>
        <w:tc>
          <w:tcPr>
            <w:tcW w:w="1051" w:type="pct"/>
            <w:hideMark/>
          </w:tcPr>
          <w:p w:rsidR="0081176A" w:rsidRPr="004C1BDE" w:rsidRDefault="0081176A" w:rsidP="00037BD4">
            <w:pPr>
              <w:widowControl w:val="0"/>
              <w:spacing w:before="120"/>
              <w:ind w:right="-164"/>
              <w:rPr>
                <w:rFonts w:ascii="Times New Roman" w:hAnsi="Times New Roman"/>
                <w:color w:val="000000"/>
                <w:szCs w:val="26"/>
                <w:lang w:val="ru-RU"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проведення дослідження щодо повноти послуг у процесі надання протитуберкульозної допомоги, кількість підготовлених звітів за результатами дослідження</w:t>
            </w:r>
          </w:p>
        </w:tc>
        <w:tc>
          <w:tcPr>
            <w:tcW w:w="335" w:type="pct"/>
          </w:tcPr>
          <w:p w:rsidR="0081176A" w:rsidRPr="004C1BDE" w:rsidRDefault="0081176A" w:rsidP="00037BD4">
            <w:pPr>
              <w:widowControl w:val="0"/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</w:p>
        </w:tc>
        <w:tc>
          <w:tcPr>
            <w:tcW w:w="353" w:type="pct"/>
            <w:hideMark/>
          </w:tcPr>
          <w:p w:rsidR="0081176A" w:rsidRPr="004C1BDE" w:rsidRDefault="0081176A" w:rsidP="00037BD4">
            <w:pPr>
              <w:widowControl w:val="0"/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1</w:t>
            </w:r>
          </w:p>
        </w:tc>
        <w:tc>
          <w:tcPr>
            <w:tcW w:w="399" w:type="pct"/>
          </w:tcPr>
          <w:p w:rsidR="0081176A" w:rsidRPr="004C1BDE" w:rsidRDefault="0081176A" w:rsidP="00037BD4">
            <w:pPr>
              <w:widowControl w:val="0"/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</w:p>
        </w:tc>
      </w:tr>
      <w:tr w:rsidR="0081176A" w:rsidRPr="004C1BDE" w:rsidTr="008D5CA6">
        <w:trPr>
          <w:trHeight w:val="20"/>
        </w:trPr>
        <w:tc>
          <w:tcPr>
            <w:tcW w:w="1107" w:type="pct"/>
          </w:tcPr>
          <w:p w:rsidR="0081176A" w:rsidRPr="004C1BDE" w:rsidRDefault="0081176A" w:rsidP="00037BD4">
            <w:pPr>
              <w:widowControl w:val="0"/>
              <w:tabs>
                <w:tab w:val="left" w:pos="434"/>
              </w:tabs>
              <w:spacing w:before="120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</w:p>
        </w:tc>
        <w:tc>
          <w:tcPr>
            <w:tcW w:w="994" w:type="pct"/>
            <w:hideMark/>
          </w:tcPr>
          <w:p w:rsidR="0081176A" w:rsidRPr="004C1BDE" w:rsidRDefault="0081176A" w:rsidP="00037BD4">
            <w:pPr>
              <w:widowControl w:val="0"/>
              <w:spacing w:before="120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5) проведення інтегрованих біоповедінкових досліджень серед груп із високим ступенем ймовірності інфікування ВІЛ (ключові групи) один раз на три роки</w:t>
            </w:r>
          </w:p>
        </w:tc>
        <w:tc>
          <w:tcPr>
            <w:tcW w:w="761" w:type="pct"/>
            <w:hideMark/>
          </w:tcPr>
          <w:p w:rsidR="0081176A" w:rsidRPr="004C1BDE" w:rsidRDefault="0081176A" w:rsidP="00037BD4">
            <w:pPr>
              <w:widowControl w:val="0"/>
              <w:spacing w:before="120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МОЗ</w:t>
            </w:r>
          </w:p>
        </w:tc>
        <w:tc>
          <w:tcPr>
            <w:tcW w:w="1051" w:type="pct"/>
            <w:hideMark/>
          </w:tcPr>
          <w:p w:rsidR="0081176A" w:rsidRPr="004C1BDE" w:rsidRDefault="0081176A" w:rsidP="00037BD4">
            <w:pPr>
              <w:widowControl w:val="0"/>
              <w:spacing w:before="120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 xml:space="preserve">проведено інтегровані біоповедінкові дослідження серед </w:t>
            </w:r>
            <w:r w:rsidRPr="004C1BDE">
              <w:rPr>
                <w:rFonts w:ascii="Times New Roman" w:hAnsi="Times New Roman"/>
                <w:color w:val="000000"/>
                <w:szCs w:val="26"/>
                <w:lang w:eastAsia="uk-UA"/>
              </w:rPr>
              <w:t>осіб із психічними та поведінковими розладами внаслідок вживання психоактивних речовин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, чоловіків, які мають сексуальні стосунки із чоловіками, осіб, які надають сексуальні послуги за винагороду, трансгендерних осіб, засуджених та ув’язнених осіб, кількість підготовлених звітів за результатами дослідження</w:t>
            </w:r>
          </w:p>
        </w:tc>
        <w:tc>
          <w:tcPr>
            <w:tcW w:w="335" w:type="pct"/>
            <w:hideMark/>
          </w:tcPr>
          <w:p w:rsidR="0081176A" w:rsidRPr="004C1BDE" w:rsidRDefault="0081176A" w:rsidP="00037BD4">
            <w:pPr>
              <w:widowControl w:val="0"/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2</w:t>
            </w:r>
          </w:p>
        </w:tc>
        <w:tc>
          <w:tcPr>
            <w:tcW w:w="353" w:type="pct"/>
            <w:hideMark/>
          </w:tcPr>
          <w:p w:rsidR="0081176A" w:rsidRPr="004C1BDE" w:rsidRDefault="0081176A" w:rsidP="00037BD4">
            <w:pPr>
              <w:widowControl w:val="0"/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1</w:t>
            </w:r>
          </w:p>
        </w:tc>
        <w:tc>
          <w:tcPr>
            <w:tcW w:w="399" w:type="pct"/>
          </w:tcPr>
          <w:p w:rsidR="0081176A" w:rsidRPr="004C1BDE" w:rsidRDefault="0081176A" w:rsidP="00037BD4">
            <w:pPr>
              <w:widowControl w:val="0"/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</w:p>
        </w:tc>
      </w:tr>
      <w:tr w:rsidR="0029588F" w:rsidRPr="004C1BDE" w:rsidTr="008D5CA6">
        <w:trPr>
          <w:trHeight w:val="20"/>
        </w:trPr>
        <w:tc>
          <w:tcPr>
            <w:tcW w:w="1107" w:type="pct"/>
          </w:tcPr>
          <w:p w:rsidR="0029588F" w:rsidRPr="004C1BDE" w:rsidRDefault="0029588F" w:rsidP="00037BD4">
            <w:pPr>
              <w:widowControl w:val="0"/>
              <w:tabs>
                <w:tab w:val="left" w:pos="434"/>
              </w:tabs>
              <w:spacing w:before="120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</w:p>
        </w:tc>
        <w:tc>
          <w:tcPr>
            <w:tcW w:w="994" w:type="pct"/>
          </w:tcPr>
          <w:p w:rsidR="0029588F" w:rsidRPr="004C1BDE" w:rsidRDefault="0029588F" w:rsidP="00037BD4">
            <w:pPr>
              <w:widowControl w:val="0"/>
              <w:spacing w:before="120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</w:p>
        </w:tc>
        <w:tc>
          <w:tcPr>
            <w:tcW w:w="761" w:type="pct"/>
          </w:tcPr>
          <w:p w:rsidR="0029588F" w:rsidRPr="004C1BDE" w:rsidRDefault="0029588F" w:rsidP="00037BD4">
            <w:pPr>
              <w:widowControl w:val="0"/>
              <w:spacing w:before="120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</w:p>
        </w:tc>
        <w:tc>
          <w:tcPr>
            <w:tcW w:w="1051" w:type="pct"/>
          </w:tcPr>
          <w:p w:rsidR="0029588F" w:rsidRPr="004C1BDE" w:rsidRDefault="0029588F" w:rsidP="00037BD4">
            <w:pPr>
              <w:widowControl w:val="0"/>
              <w:spacing w:before="120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</w:p>
        </w:tc>
        <w:tc>
          <w:tcPr>
            <w:tcW w:w="335" w:type="pct"/>
          </w:tcPr>
          <w:p w:rsidR="0029588F" w:rsidRPr="004C1BDE" w:rsidRDefault="0029588F" w:rsidP="00037BD4">
            <w:pPr>
              <w:widowControl w:val="0"/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</w:p>
        </w:tc>
        <w:tc>
          <w:tcPr>
            <w:tcW w:w="353" w:type="pct"/>
          </w:tcPr>
          <w:p w:rsidR="0029588F" w:rsidRPr="004C1BDE" w:rsidRDefault="0029588F" w:rsidP="00037BD4">
            <w:pPr>
              <w:widowControl w:val="0"/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</w:p>
        </w:tc>
        <w:tc>
          <w:tcPr>
            <w:tcW w:w="399" w:type="pct"/>
          </w:tcPr>
          <w:p w:rsidR="0029588F" w:rsidRPr="004C1BDE" w:rsidRDefault="0029588F" w:rsidP="00037BD4">
            <w:pPr>
              <w:widowControl w:val="0"/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</w:p>
        </w:tc>
      </w:tr>
      <w:tr w:rsidR="0029588F" w:rsidRPr="004C1BDE" w:rsidTr="008D5CA6">
        <w:trPr>
          <w:trHeight w:val="20"/>
        </w:trPr>
        <w:tc>
          <w:tcPr>
            <w:tcW w:w="1107" w:type="pct"/>
          </w:tcPr>
          <w:p w:rsidR="0029588F" w:rsidRPr="004C1BDE" w:rsidRDefault="0029588F" w:rsidP="00037BD4">
            <w:pPr>
              <w:widowControl w:val="0"/>
              <w:tabs>
                <w:tab w:val="left" w:pos="434"/>
              </w:tabs>
              <w:spacing w:before="120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</w:p>
        </w:tc>
        <w:tc>
          <w:tcPr>
            <w:tcW w:w="994" w:type="pct"/>
          </w:tcPr>
          <w:p w:rsidR="0029588F" w:rsidRPr="004C1BDE" w:rsidRDefault="0029588F" w:rsidP="00037BD4">
            <w:pPr>
              <w:widowControl w:val="0"/>
              <w:spacing w:before="120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</w:p>
        </w:tc>
        <w:tc>
          <w:tcPr>
            <w:tcW w:w="761" w:type="pct"/>
          </w:tcPr>
          <w:p w:rsidR="0029588F" w:rsidRPr="004C1BDE" w:rsidRDefault="0029588F" w:rsidP="00037BD4">
            <w:pPr>
              <w:widowControl w:val="0"/>
              <w:spacing w:before="120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</w:p>
        </w:tc>
        <w:tc>
          <w:tcPr>
            <w:tcW w:w="1051" w:type="pct"/>
          </w:tcPr>
          <w:p w:rsidR="0029588F" w:rsidRPr="004C1BDE" w:rsidRDefault="0029588F" w:rsidP="00037BD4">
            <w:pPr>
              <w:widowControl w:val="0"/>
              <w:spacing w:before="120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</w:p>
        </w:tc>
        <w:tc>
          <w:tcPr>
            <w:tcW w:w="335" w:type="pct"/>
          </w:tcPr>
          <w:p w:rsidR="0029588F" w:rsidRPr="004C1BDE" w:rsidRDefault="0029588F" w:rsidP="00037BD4">
            <w:pPr>
              <w:widowControl w:val="0"/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</w:p>
        </w:tc>
        <w:tc>
          <w:tcPr>
            <w:tcW w:w="353" w:type="pct"/>
          </w:tcPr>
          <w:p w:rsidR="0029588F" w:rsidRPr="004C1BDE" w:rsidRDefault="0029588F" w:rsidP="00037BD4">
            <w:pPr>
              <w:widowControl w:val="0"/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</w:p>
        </w:tc>
        <w:tc>
          <w:tcPr>
            <w:tcW w:w="399" w:type="pct"/>
          </w:tcPr>
          <w:p w:rsidR="0029588F" w:rsidRPr="004C1BDE" w:rsidRDefault="0029588F" w:rsidP="00037BD4">
            <w:pPr>
              <w:widowControl w:val="0"/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</w:p>
        </w:tc>
      </w:tr>
      <w:tr w:rsidR="0029588F" w:rsidRPr="004C1BDE" w:rsidTr="008D5CA6">
        <w:trPr>
          <w:trHeight w:val="20"/>
        </w:trPr>
        <w:tc>
          <w:tcPr>
            <w:tcW w:w="1107" w:type="pct"/>
          </w:tcPr>
          <w:p w:rsidR="0029588F" w:rsidRPr="004C1BDE" w:rsidRDefault="0029588F" w:rsidP="00037BD4">
            <w:pPr>
              <w:widowControl w:val="0"/>
              <w:tabs>
                <w:tab w:val="left" w:pos="434"/>
              </w:tabs>
              <w:spacing w:before="120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</w:p>
        </w:tc>
        <w:tc>
          <w:tcPr>
            <w:tcW w:w="994" w:type="pct"/>
          </w:tcPr>
          <w:p w:rsidR="0029588F" w:rsidRPr="004C1BDE" w:rsidRDefault="0029588F" w:rsidP="00037BD4">
            <w:pPr>
              <w:widowControl w:val="0"/>
              <w:spacing w:before="120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</w:p>
        </w:tc>
        <w:tc>
          <w:tcPr>
            <w:tcW w:w="761" w:type="pct"/>
          </w:tcPr>
          <w:p w:rsidR="0029588F" w:rsidRPr="004C1BDE" w:rsidRDefault="0029588F" w:rsidP="00037BD4">
            <w:pPr>
              <w:widowControl w:val="0"/>
              <w:spacing w:before="120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</w:p>
        </w:tc>
        <w:tc>
          <w:tcPr>
            <w:tcW w:w="1051" w:type="pct"/>
          </w:tcPr>
          <w:p w:rsidR="0029588F" w:rsidRPr="004C1BDE" w:rsidRDefault="0029588F" w:rsidP="00037BD4">
            <w:pPr>
              <w:widowControl w:val="0"/>
              <w:spacing w:before="120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</w:p>
        </w:tc>
        <w:tc>
          <w:tcPr>
            <w:tcW w:w="335" w:type="pct"/>
          </w:tcPr>
          <w:p w:rsidR="0029588F" w:rsidRPr="004C1BDE" w:rsidRDefault="0029588F" w:rsidP="00037BD4">
            <w:pPr>
              <w:widowControl w:val="0"/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</w:p>
        </w:tc>
        <w:tc>
          <w:tcPr>
            <w:tcW w:w="353" w:type="pct"/>
          </w:tcPr>
          <w:p w:rsidR="0029588F" w:rsidRPr="004C1BDE" w:rsidRDefault="0029588F" w:rsidP="00037BD4">
            <w:pPr>
              <w:widowControl w:val="0"/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</w:p>
        </w:tc>
        <w:tc>
          <w:tcPr>
            <w:tcW w:w="399" w:type="pct"/>
          </w:tcPr>
          <w:p w:rsidR="0029588F" w:rsidRPr="004C1BDE" w:rsidRDefault="0029588F" w:rsidP="00037BD4">
            <w:pPr>
              <w:widowControl w:val="0"/>
              <w:spacing w:before="120"/>
              <w:ind w:left="-111" w:right="-114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</w:p>
        </w:tc>
      </w:tr>
      <w:tr w:rsidR="0081176A" w:rsidRPr="004C1BDE" w:rsidTr="008D5CA6">
        <w:trPr>
          <w:trHeight w:val="20"/>
        </w:trPr>
        <w:tc>
          <w:tcPr>
            <w:tcW w:w="1107" w:type="pct"/>
          </w:tcPr>
          <w:p w:rsidR="0081176A" w:rsidRPr="004C1BDE" w:rsidRDefault="0081176A" w:rsidP="00037BD4">
            <w:pPr>
              <w:widowControl w:val="0"/>
              <w:tabs>
                <w:tab w:val="left" w:pos="434"/>
              </w:tabs>
              <w:spacing w:before="120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</w:p>
        </w:tc>
        <w:tc>
          <w:tcPr>
            <w:tcW w:w="994" w:type="pct"/>
            <w:hideMark/>
          </w:tcPr>
          <w:p w:rsidR="0081176A" w:rsidRPr="004C1BDE" w:rsidRDefault="0081176A" w:rsidP="00037BD4">
            <w:pPr>
              <w:widowControl w:val="0"/>
              <w:spacing w:before="120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6) проведення дослідження з госпітального спостереження за ВІЛ-асоційованою смертністю</w:t>
            </w:r>
          </w:p>
        </w:tc>
        <w:tc>
          <w:tcPr>
            <w:tcW w:w="761" w:type="pct"/>
            <w:hideMark/>
          </w:tcPr>
          <w:p w:rsidR="0081176A" w:rsidRPr="004C1BDE" w:rsidRDefault="0081176A" w:rsidP="00037BD4">
            <w:pPr>
              <w:widowControl w:val="0"/>
              <w:spacing w:before="120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МОЗ</w:t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val="ru-RU" w:eastAsia="uk-UA"/>
              </w:rPr>
              <w:br/>
            </w: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Національна академія медичних наук (за згодою)</w:t>
            </w:r>
          </w:p>
        </w:tc>
        <w:tc>
          <w:tcPr>
            <w:tcW w:w="1051" w:type="pct"/>
            <w:hideMark/>
          </w:tcPr>
          <w:p w:rsidR="0081176A" w:rsidRPr="004C1BDE" w:rsidRDefault="0081176A" w:rsidP="00037BD4">
            <w:pPr>
              <w:widowControl w:val="0"/>
              <w:spacing w:before="120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проведено дослідження з госпітального спостереження за ВІЛ-асоційованою смертністю, кількість підготовлених звітів за результатами дослідження</w:t>
            </w:r>
          </w:p>
        </w:tc>
        <w:tc>
          <w:tcPr>
            <w:tcW w:w="335" w:type="pct"/>
            <w:hideMark/>
          </w:tcPr>
          <w:p w:rsidR="0081176A" w:rsidRPr="004C1BDE" w:rsidRDefault="0081176A" w:rsidP="00037BD4">
            <w:pPr>
              <w:widowControl w:val="0"/>
              <w:spacing w:before="120"/>
              <w:ind w:left="-102" w:right="-109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  <w:r w:rsidRPr="004C1BDE"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  <w:t>1</w:t>
            </w:r>
          </w:p>
        </w:tc>
        <w:tc>
          <w:tcPr>
            <w:tcW w:w="353" w:type="pct"/>
          </w:tcPr>
          <w:p w:rsidR="0081176A" w:rsidRPr="004C1BDE" w:rsidRDefault="0081176A" w:rsidP="00037BD4">
            <w:pPr>
              <w:widowControl w:val="0"/>
              <w:spacing w:before="120"/>
              <w:ind w:left="-102" w:right="-109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</w:p>
        </w:tc>
        <w:tc>
          <w:tcPr>
            <w:tcW w:w="399" w:type="pct"/>
          </w:tcPr>
          <w:p w:rsidR="0081176A" w:rsidRPr="004C1BDE" w:rsidRDefault="0081176A" w:rsidP="00037BD4">
            <w:pPr>
              <w:widowControl w:val="0"/>
              <w:spacing w:before="120"/>
              <w:ind w:left="-102" w:right="-109"/>
              <w:jc w:val="center"/>
              <w:rPr>
                <w:rFonts w:ascii="Times New Roman" w:hAnsi="Times New Roman"/>
                <w:color w:val="000000"/>
                <w:szCs w:val="26"/>
                <w:highlight w:val="white"/>
                <w:lang w:eastAsia="uk-UA"/>
              </w:rPr>
            </w:pPr>
          </w:p>
        </w:tc>
      </w:tr>
    </w:tbl>
    <w:p w:rsidR="00037BD4" w:rsidRDefault="00037BD4" w:rsidP="008A1CCA">
      <w:pPr>
        <w:pStyle w:val="3"/>
        <w:spacing w:before="0"/>
        <w:ind w:left="0"/>
        <w:jc w:val="center"/>
        <w:rPr>
          <w:rFonts w:ascii="Times New Roman" w:hAnsi="Times New Roman"/>
          <w:b w:val="0"/>
          <w:i w:val="0"/>
          <w:sz w:val="28"/>
          <w:szCs w:val="28"/>
        </w:rPr>
      </w:pPr>
    </w:p>
    <w:p w:rsidR="00DC64C3" w:rsidRPr="008D5CA6" w:rsidRDefault="00DC64C3" w:rsidP="008A1CCA">
      <w:pPr>
        <w:pStyle w:val="3"/>
        <w:spacing w:before="0"/>
        <w:ind w:left="0"/>
        <w:jc w:val="center"/>
      </w:pPr>
      <w:bookmarkStart w:id="2" w:name="_GoBack"/>
      <w:bookmarkEnd w:id="2"/>
    </w:p>
    <w:sectPr w:rsidR="00DC64C3" w:rsidRPr="008D5CA6" w:rsidSect="008515F9">
      <w:headerReference w:type="even" r:id="rId8"/>
      <w:headerReference w:type="default" r:id="rId9"/>
      <w:pgSz w:w="16838" w:h="11906" w:orient="landscape" w:code="9"/>
      <w:pgMar w:top="1134" w:right="1134" w:bottom="1134" w:left="1134" w:header="567" w:footer="567" w:gutter="0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000E" w:rsidRDefault="0030000E">
      <w:r>
        <w:separator/>
      </w:r>
    </w:p>
  </w:endnote>
  <w:endnote w:type="continuationSeparator" w:id="0">
    <w:p w:rsidR="0030000E" w:rsidRDefault="003000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000E" w:rsidRDefault="0030000E">
      <w:r>
        <w:separator/>
      </w:r>
    </w:p>
  </w:footnote>
  <w:footnote w:type="continuationSeparator" w:id="0">
    <w:p w:rsidR="0030000E" w:rsidRDefault="003000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BBB" w:rsidRDefault="00525BBB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</w:p>
  <w:p w:rsidR="00525BBB" w:rsidRDefault="00525BB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BBB" w:rsidRPr="00E6781F" w:rsidRDefault="00525BBB">
    <w:pPr>
      <w:framePr w:wrap="around" w:vAnchor="text" w:hAnchor="margin" w:xAlign="center" w:y="1"/>
      <w:rPr>
        <w:rFonts w:ascii="Times New Roman" w:hAnsi="Times New Roman"/>
        <w:szCs w:val="26"/>
      </w:rPr>
    </w:pPr>
    <w:r w:rsidRPr="00E6781F">
      <w:rPr>
        <w:rFonts w:ascii="Times New Roman" w:hAnsi="Times New Roman"/>
        <w:szCs w:val="26"/>
      </w:rPr>
      <w:fldChar w:fldCharType="begin"/>
    </w:r>
    <w:r w:rsidRPr="00E6781F">
      <w:rPr>
        <w:rFonts w:ascii="Times New Roman" w:hAnsi="Times New Roman"/>
        <w:szCs w:val="26"/>
      </w:rPr>
      <w:instrText xml:space="preserve">PAGE  </w:instrText>
    </w:r>
    <w:r w:rsidRPr="00E6781F">
      <w:rPr>
        <w:rFonts w:ascii="Times New Roman" w:hAnsi="Times New Roman"/>
        <w:szCs w:val="26"/>
      </w:rPr>
      <w:fldChar w:fldCharType="separate"/>
    </w:r>
    <w:r w:rsidR="006F3F32">
      <w:rPr>
        <w:rFonts w:ascii="Times New Roman" w:hAnsi="Times New Roman"/>
        <w:noProof/>
        <w:szCs w:val="26"/>
      </w:rPr>
      <w:t>2</w:t>
    </w:r>
    <w:r w:rsidRPr="00E6781F">
      <w:rPr>
        <w:rFonts w:ascii="Times New Roman" w:hAnsi="Times New Roman"/>
        <w:szCs w:val="26"/>
      </w:rPr>
      <w:fldChar w:fldCharType="end"/>
    </w:r>
  </w:p>
  <w:p w:rsidR="00525BBB" w:rsidRDefault="00525BB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7025C"/>
    <w:multiLevelType w:val="multilevel"/>
    <w:tmpl w:val="4F0CD800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" w15:restartNumberingAfterBreak="0">
    <w:nsid w:val="17665297"/>
    <w:multiLevelType w:val="multilevel"/>
    <w:tmpl w:val="6F6E33A6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" w15:restartNumberingAfterBreak="0">
    <w:nsid w:val="437928B8"/>
    <w:multiLevelType w:val="multilevel"/>
    <w:tmpl w:val="B108F586"/>
    <w:lvl w:ilvl="0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" w15:restartNumberingAfterBreak="0">
    <w:nsid w:val="54A74A4C"/>
    <w:multiLevelType w:val="multilevel"/>
    <w:tmpl w:val="F6EA135A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4" w15:restartNumberingAfterBreak="0">
    <w:nsid w:val="7A084524"/>
    <w:multiLevelType w:val="multilevel"/>
    <w:tmpl w:val="584E19C0"/>
    <w:lvl w:ilvl="0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StepHandle" w:val="262696"/>
  </w:docVars>
  <w:rsids>
    <w:rsidRoot w:val="001A5FC5"/>
    <w:rsid w:val="00037BD4"/>
    <w:rsid w:val="000752FB"/>
    <w:rsid w:val="000974FE"/>
    <w:rsid w:val="000E5768"/>
    <w:rsid w:val="001016E9"/>
    <w:rsid w:val="001140C4"/>
    <w:rsid w:val="00195E62"/>
    <w:rsid w:val="001A3183"/>
    <w:rsid w:val="001A5FC5"/>
    <w:rsid w:val="00210F96"/>
    <w:rsid w:val="002126D6"/>
    <w:rsid w:val="00256F08"/>
    <w:rsid w:val="00290278"/>
    <w:rsid w:val="0029588F"/>
    <w:rsid w:val="002D23CD"/>
    <w:rsid w:val="002F3536"/>
    <w:rsid w:val="0030000E"/>
    <w:rsid w:val="00325445"/>
    <w:rsid w:val="003A53C9"/>
    <w:rsid w:val="003B12FC"/>
    <w:rsid w:val="00406F82"/>
    <w:rsid w:val="0045540C"/>
    <w:rsid w:val="00456E53"/>
    <w:rsid w:val="00480418"/>
    <w:rsid w:val="00483566"/>
    <w:rsid w:val="004840F0"/>
    <w:rsid w:val="00485721"/>
    <w:rsid w:val="0048584D"/>
    <w:rsid w:val="00492E96"/>
    <w:rsid w:val="004B715A"/>
    <w:rsid w:val="004C1BDE"/>
    <w:rsid w:val="004C29EB"/>
    <w:rsid w:val="004E0A09"/>
    <w:rsid w:val="004F1F44"/>
    <w:rsid w:val="00510ECE"/>
    <w:rsid w:val="00525BBB"/>
    <w:rsid w:val="00552A4B"/>
    <w:rsid w:val="00587BDD"/>
    <w:rsid w:val="005A5735"/>
    <w:rsid w:val="005C30E3"/>
    <w:rsid w:val="005D7952"/>
    <w:rsid w:val="00607978"/>
    <w:rsid w:val="0063408E"/>
    <w:rsid w:val="006F3F32"/>
    <w:rsid w:val="00707B90"/>
    <w:rsid w:val="00722CB3"/>
    <w:rsid w:val="007333B4"/>
    <w:rsid w:val="00770A75"/>
    <w:rsid w:val="007A4CE2"/>
    <w:rsid w:val="007D0E42"/>
    <w:rsid w:val="007D7BAD"/>
    <w:rsid w:val="007E4199"/>
    <w:rsid w:val="007F1A59"/>
    <w:rsid w:val="007F3AFA"/>
    <w:rsid w:val="00802478"/>
    <w:rsid w:val="0081176A"/>
    <w:rsid w:val="00813211"/>
    <w:rsid w:val="00833B71"/>
    <w:rsid w:val="008515F9"/>
    <w:rsid w:val="00891FE8"/>
    <w:rsid w:val="008968CD"/>
    <w:rsid w:val="008A1C08"/>
    <w:rsid w:val="008A1CCA"/>
    <w:rsid w:val="008D5BC2"/>
    <w:rsid w:val="008D5CA6"/>
    <w:rsid w:val="00910DBF"/>
    <w:rsid w:val="0091114B"/>
    <w:rsid w:val="009175E2"/>
    <w:rsid w:val="00993E05"/>
    <w:rsid w:val="009B0901"/>
    <w:rsid w:val="009E048F"/>
    <w:rsid w:val="00A21213"/>
    <w:rsid w:val="00A24ECB"/>
    <w:rsid w:val="00A36762"/>
    <w:rsid w:val="00A47812"/>
    <w:rsid w:val="00AA2933"/>
    <w:rsid w:val="00AB155B"/>
    <w:rsid w:val="00AE4A31"/>
    <w:rsid w:val="00AE515D"/>
    <w:rsid w:val="00AF10EA"/>
    <w:rsid w:val="00B13442"/>
    <w:rsid w:val="00B410E7"/>
    <w:rsid w:val="00B729CE"/>
    <w:rsid w:val="00C40A85"/>
    <w:rsid w:val="00C9264C"/>
    <w:rsid w:val="00CB6126"/>
    <w:rsid w:val="00CC4073"/>
    <w:rsid w:val="00CF4DDF"/>
    <w:rsid w:val="00D0686F"/>
    <w:rsid w:val="00D20996"/>
    <w:rsid w:val="00D46B23"/>
    <w:rsid w:val="00D502C2"/>
    <w:rsid w:val="00D600FC"/>
    <w:rsid w:val="00D62814"/>
    <w:rsid w:val="00D941C8"/>
    <w:rsid w:val="00DC64C3"/>
    <w:rsid w:val="00DF5F94"/>
    <w:rsid w:val="00E14E67"/>
    <w:rsid w:val="00E306F7"/>
    <w:rsid w:val="00E6743C"/>
    <w:rsid w:val="00E6781F"/>
    <w:rsid w:val="00EB0F8E"/>
    <w:rsid w:val="00EF7A63"/>
    <w:rsid w:val="00F14D70"/>
    <w:rsid w:val="00F24B12"/>
    <w:rsid w:val="00F4582A"/>
    <w:rsid w:val="00F55C13"/>
    <w:rsid w:val="00F83243"/>
    <w:rsid w:val="00F85CCF"/>
    <w:rsid w:val="00F90A5C"/>
    <w:rsid w:val="00F93805"/>
    <w:rsid w:val="00FA008E"/>
    <w:rsid w:val="00FD3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3E618C"/>
  <w15:chartTrackingRefBased/>
  <w15:docId w15:val="{1F18BBB0-2475-46D4-A38E-AADC8FFBD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uiPriority="11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Antiqua" w:hAnsi="Antiqua"/>
      <w:sz w:val="26"/>
      <w:lang w:eastAsia="ru-RU"/>
    </w:rPr>
  </w:style>
  <w:style w:type="paragraph" w:styleId="1">
    <w:name w:val="heading 1"/>
    <w:basedOn w:val="a"/>
    <w:next w:val="a"/>
    <w:link w:val="10"/>
    <w:qFormat/>
    <w:pPr>
      <w:keepNext/>
      <w:spacing w:before="240"/>
      <w:ind w:left="567"/>
      <w:outlineLvl w:val="0"/>
    </w:pPr>
    <w:rPr>
      <w:b/>
      <w:smallCaps/>
      <w:sz w:val="28"/>
    </w:rPr>
  </w:style>
  <w:style w:type="paragraph" w:styleId="2">
    <w:name w:val="heading 2"/>
    <w:basedOn w:val="a"/>
    <w:next w:val="a"/>
    <w:link w:val="20"/>
    <w:qFormat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link w:val="30"/>
    <w:qFormat/>
    <w:pPr>
      <w:keepNext/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link w:val="40"/>
    <w:qFormat/>
    <w:pPr>
      <w:keepNext/>
      <w:spacing w:before="120"/>
      <w:ind w:left="567"/>
      <w:outlineLvl w:val="3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</w:pPr>
  </w:style>
  <w:style w:type="paragraph" w:customStyle="1" w:styleId="a5">
    <w:name w:val="Нормальний текст"/>
    <w:basedOn w:val="a"/>
    <w:pPr>
      <w:spacing w:before="120"/>
      <w:ind w:firstLine="567"/>
    </w:pPr>
  </w:style>
  <w:style w:type="paragraph" w:customStyle="1" w:styleId="a6">
    <w:name w:val="Шапка документу"/>
    <w:basedOn w:val="a"/>
    <w:pPr>
      <w:keepNext/>
      <w:keepLines/>
      <w:spacing w:after="240"/>
      <w:ind w:left="4536"/>
      <w:jc w:val="center"/>
    </w:pPr>
  </w:style>
  <w:style w:type="paragraph" w:styleId="a7">
    <w:name w:val="header"/>
    <w:basedOn w:val="a"/>
    <w:link w:val="a8"/>
    <w:uiPriority w:val="99"/>
    <w:pPr>
      <w:tabs>
        <w:tab w:val="center" w:pos="4153"/>
        <w:tab w:val="right" w:pos="8306"/>
      </w:tabs>
    </w:pPr>
  </w:style>
  <w:style w:type="paragraph" w:customStyle="1" w:styleId="21">
    <w:name w:val="Підпис2"/>
    <w:basedOn w:val="a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9">
    <w:name w:val="Глава документу"/>
    <w:basedOn w:val="a"/>
    <w:next w:val="a"/>
    <w:pPr>
      <w:keepNext/>
      <w:keepLines/>
      <w:spacing w:before="120" w:after="120"/>
      <w:jc w:val="center"/>
    </w:pPr>
  </w:style>
  <w:style w:type="paragraph" w:customStyle="1" w:styleId="aa">
    <w:name w:val="Герб"/>
    <w:basedOn w:val="a"/>
    <w:pPr>
      <w:keepNext/>
      <w:keepLines/>
      <w:jc w:val="center"/>
    </w:pPr>
    <w:rPr>
      <w:sz w:val="144"/>
      <w:lang w:val="en-US"/>
    </w:rPr>
  </w:style>
  <w:style w:type="paragraph" w:customStyle="1" w:styleId="ab">
    <w:name w:val="Установа"/>
    <w:basedOn w:val="a"/>
    <w:pPr>
      <w:keepNext/>
      <w:keepLines/>
      <w:spacing w:before="120"/>
      <w:jc w:val="center"/>
    </w:pPr>
    <w:rPr>
      <w:b/>
      <w:sz w:val="40"/>
    </w:rPr>
  </w:style>
  <w:style w:type="paragraph" w:customStyle="1" w:styleId="ac">
    <w:name w:val="Вид документа"/>
    <w:basedOn w:val="ab"/>
    <w:next w:val="a"/>
    <w:pPr>
      <w:spacing w:before="360" w:after="240"/>
    </w:pPr>
    <w:rPr>
      <w:spacing w:val="20"/>
      <w:sz w:val="26"/>
    </w:rPr>
  </w:style>
  <w:style w:type="paragraph" w:customStyle="1" w:styleId="ad">
    <w:name w:val="Час та місце"/>
    <w:basedOn w:val="a"/>
    <w:pPr>
      <w:keepNext/>
      <w:keepLines/>
      <w:spacing w:before="120" w:after="240"/>
      <w:jc w:val="center"/>
    </w:pPr>
  </w:style>
  <w:style w:type="paragraph" w:customStyle="1" w:styleId="ae">
    <w:name w:val="Назва документа"/>
    <w:basedOn w:val="a"/>
    <w:next w:val="a5"/>
    <w:pPr>
      <w:keepNext/>
      <w:keepLines/>
      <w:spacing w:before="240" w:after="240"/>
      <w:jc w:val="center"/>
    </w:pPr>
    <w:rPr>
      <w:b/>
    </w:rPr>
  </w:style>
  <w:style w:type="paragraph" w:customStyle="1" w:styleId="NormalText">
    <w:name w:val="Normal Text"/>
    <w:basedOn w:val="a"/>
    <w:pPr>
      <w:ind w:firstLine="567"/>
      <w:jc w:val="both"/>
    </w:pPr>
  </w:style>
  <w:style w:type="paragraph" w:customStyle="1" w:styleId="ShapkaDocumentu">
    <w:name w:val="Shapka Documentu"/>
    <w:basedOn w:val="NormalText"/>
    <w:pPr>
      <w:keepNext/>
      <w:keepLines/>
      <w:spacing w:after="240"/>
      <w:ind w:left="3969" w:firstLine="0"/>
      <w:jc w:val="center"/>
    </w:pPr>
  </w:style>
  <w:style w:type="character" w:customStyle="1" w:styleId="10">
    <w:name w:val="Заголовок 1 Знак"/>
    <w:link w:val="1"/>
    <w:rsid w:val="008515F9"/>
    <w:rPr>
      <w:rFonts w:ascii="Antiqua" w:hAnsi="Antiqua"/>
      <w:b/>
      <w:smallCaps/>
      <w:sz w:val="28"/>
      <w:lang w:val="uk-UA"/>
    </w:rPr>
  </w:style>
  <w:style w:type="character" w:customStyle="1" w:styleId="20">
    <w:name w:val="Заголовок 2 Знак"/>
    <w:link w:val="2"/>
    <w:rsid w:val="008515F9"/>
    <w:rPr>
      <w:rFonts w:ascii="Antiqua" w:hAnsi="Antiqua"/>
      <w:b/>
      <w:sz w:val="26"/>
      <w:lang w:val="uk-UA"/>
    </w:rPr>
  </w:style>
  <w:style w:type="character" w:customStyle="1" w:styleId="30">
    <w:name w:val="Заголовок 3 Знак"/>
    <w:link w:val="3"/>
    <w:rsid w:val="008515F9"/>
    <w:rPr>
      <w:rFonts w:ascii="Antiqua" w:hAnsi="Antiqua"/>
      <w:b/>
      <w:i/>
      <w:sz w:val="26"/>
      <w:lang w:val="uk-UA"/>
    </w:rPr>
  </w:style>
  <w:style w:type="character" w:customStyle="1" w:styleId="40">
    <w:name w:val="Заголовок 4 Знак"/>
    <w:link w:val="4"/>
    <w:rsid w:val="008515F9"/>
    <w:rPr>
      <w:rFonts w:ascii="Antiqua" w:hAnsi="Antiqua"/>
      <w:sz w:val="26"/>
      <w:lang w:val="uk-UA"/>
    </w:rPr>
  </w:style>
  <w:style w:type="character" w:styleId="af">
    <w:name w:val="Hyperlink"/>
    <w:uiPriority w:val="99"/>
    <w:unhideWhenUsed/>
    <w:rsid w:val="008515F9"/>
    <w:rPr>
      <w:color w:val="0563C1"/>
      <w:u w:val="single"/>
    </w:rPr>
  </w:style>
  <w:style w:type="character" w:styleId="af0">
    <w:name w:val="FollowedHyperlink"/>
    <w:uiPriority w:val="99"/>
    <w:unhideWhenUsed/>
    <w:rsid w:val="008515F9"/>
    <w:rPr>
      <w:color w:val="0563C1"/>
      <w:u w:val="single"/>
    </w:rPr>
  </w:style>
  <w:style w:type="paragraph" w:styleId="af1">
    <w:name w:val="annotation text"/>
    <w:basedOn w:val="a"/>
    <w:link w:val="af2"/>
    <w:unhideWhenUsed/>
    <w:rsid w:val="008515F9"/>
    <w:rPr>
      <w:sz w:val="20"/>
    </w:rPr>
  </w:style>
  <w:style w:type="character" w:customStyle="1" w:styleId="af2">
    <w:name w:val="Текст примітки Знак"/>
    <w:link w:val="af1"/>
    <w:rsid w:val="008515F9"/>
    <w:rPr>
      <w:rFonts w:ascii="Antiqua" w:hAnsi="Antiqua"/>
      <w:lang w:val="uk-UA"/>
    </w:rPr>
  </w:style>
  <w:style w:type="character" w:customStyle="1" w:styleId="a8">
    <w:name w:val="Верхній колонтитул Знак"/>
    <w:link w:val="a7"/>
    <w:uiPriority w:val="99"/>
    <w:rsid w:val="008515F9"/>
    <w:rPr>
      <w:rFonts w:ascii="Antiqua" w:hAnsi="Antiqua"/>
      <w:sz w:val="26"/>
      <w:lang w:val="uk-UA"/>
    </w:rPr>
  </w:style>
  <w:style w:type="character" w:customStyle="1" w:styleId="a4">
    <w:name w:val="Нижній колонтитул Знак"/>
    <w:link w:val="a3"/>
    <w:uiPriority w:val="99"/>
    <w:rsid w:val="008515F9"/>
    <w:rPr>
      <w:rFonts w:ascii="Antiqua" w:hAnsi="Antiqua"/>
      <w:sz w:val="26"/>
      <w:lang w:val="uk-UA"/>
    </w:rPr>
  </w:style>
  <w:style w:type="paragraph" w:styleId="af3">
    <w:name w:val="Subtitle"/>
    <w:basedOn w:val="a"/>
    <w:next w:val="a"/>
    <w:link w:val="af4"/>
    <w:uiPriority w:val="11"/>
    <w:qFormat/>
    <w:rsid w:val="008515F9"/>
    <w:pPr>
      <w:keepNext/>
      <w:keepLines/>
      <w:spacing w:after="320" w:line="276" w:lineRule="auto"/>
    </w:pPr>
    <w:rPr>
      <w:rFonts w:ascii="Arial" w:eastAsia="Arial" w:hAnsi="Arial" w:cs="Arial"/>
      <w:color w:val="666666"/>
      <w:sz w:val="30"/>
      <w:szCs w:val="30"/>
      <w:lang w:val="ru-RU" w:eastAsia="uk-UA"/>
    </w:rPr>
  </w:style>
  <w:style w:type="character" w:customStyle="1" w:styleId="af4">
    <w:name w:val="Підзаголовок Знак"/>
    <w:link w:val="af3"/>
    <w:uiPriority w:val="11"/>
    <w:rsid w:val="008515F9"/>
    <w:rPr>
      <w:rFonts w:ascii="Arial" w:eastAsia="Arial" w:hAnsi="Arial" w:cs="Arial"/>
      <w:color w:val="666666"/>
      <w:sz w:val="30"/>
      <w:szCs w:val="30"/>
      <w:lang w:eastAsia="uk-UA"/>
    </w:rPr>
  </w:style>
  <w:style w:type="paragraph" w:styleId="af5">
    <w:name w:val="annotation subject"/>
    <w:basedOn w:val="af1"/>
    <w:next w:val="af1"/>
    <w:link w:val="af6"/>
    <w:unhideWhenUsed/>
    <w:rsid w:val="008515F9"/>
    <w:rPr>
      <w:b/>
      <w:bCs/>
    </w:rPr>
  </w:style>
  <w:style w:type="character" w:customStyle="1" w:styleId="af6">
    <w:name w:val="Тема примітки Знак"/>
    <w:link w:val="af5"/>
    <w:rsid w:val="008515F9"/>
    <w:rPr>
      <w:rFonts w:ascii="Antiqua" w:hAnsi="Antiqua"/>
      <w:b/>
      <w:bCs/>
      <w:lang w:val="uk-UA"/>
    </w:rPr>
  </w:style>
  <w:style w:type="paragraph" w:styleId="af7">
    <w:name w:val="Balloon Text"/>
    <w:basedOn w:val="a"/>
    <w:link w:val="af8"/>
    <w:uiPriority w:val="99"/>
    <w:unhideWhenUsed/>
    <w:rsid w:val="008515F9"/>
    <w:rPr>
      <w:rFonts w:ascii="Segoe UI" w:eastAsia="Arial" w:hAnsi="Segoe UI" w:cs="Segoe UI"/>
      <w:sz w:val="18"/>
      <w:szCs w:val="18"/>
      <w:lang w:val="ru-RU" w:eastAsia="uk-UA"/>
    </w:rPr>
  </w:style>
  <w:style w:type="character" w:customStyle="1" w:styleId="af8">
    <w:name w:val="Текст у виносці Знак"/>
    <w:link w:val="af7"/>
    <w:uiPriority w:val="99"/>
    <w:rsid w:val="008515F9"/>
    <w:rPr>
      <w:rFonts w:ascii="Segoe UI" w:eastAsia="Arial" w:hAnsi="Segoe UI" w:cs="Segoe UI"/>
      <w:sz w:val="18"/>
      <w:szCs w:val="18"/>
      <w:lang w:eastAsia="uk-UA"/>
    </w:rPr>
  </w:style>
  <w:style w:type="paragraph" w:styleId="af9">
    <w:name w:val="No Spacing"/>
    <w:uiPriority w:val="1"/>
    <w:qFormat/>
    <w:rsid w:val="008515F9"/>
    <w:rPr>
      <w:rFonts w:ascii="Antiqua" w:hAnsi="Antiqua"/>
      <w:sz w:val="26"/>
      <w:lang w:eastAsia="ru-RU"/>
    </w:rPr>
  </w:style>
  <w:style w:type="paragraph" w:styleId="afa">
    <w:name w:val="List Paragraph"/>
    <w:basedOn w:val="a"/>
    <w:uiPriority w:val="34"/>
    <w:qFormat/>
    <w:rsid w:val="008515F9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Підпис1"/>
    <w:basedOn w:val="a"/>
    <w:rsid w:val="008515F9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character" w:styleId="afb">
    <w:name w:val="annotation reference"/>
    <w:unhideWhenUsed/>
    <w:rsid w:val="008515F9"/>
    <w:rPr>
      <w:sz w:val="16"/>
      <w:szCs w:val="16"/>
    </w:rPr>
  </w:style>
  <w:style w:type="character" w:customStyle="1" w:styleId="UnresolvedMention">
    <w:name w:val="Unresolved Mention"/>
    <w:uiPriority w:val="99"/>
    <w:semiHidden/>
    <w:rsid w:val="008515F9"/>
    <w:rPr>
      <w:color w:val="605E5C"/>
      <w:shd w:val="clear" w:color="auto" w:fill="E1DFDD"/>
    </w:rPr>
  </w:style>
  <w:style w:type="table" w:styleId="afc">
    <w:name w:val="Table Grid"/>
    <w:basedOn w:val="a1"/>
    <w:rsid w:val="008515F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2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DE26E7-29ED-4861-83BA-E9D6C8208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73</Pages>
  <Words>53451</Words>
  <Characters>30468</Characters>
  <Application>Microsoft Office Word</Application>
  <DocSecurity>0</DocSecurity>
  <Lines>253</Lines>
  <Paragraphs>167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£</vt:lpstr>
    </vt:vector>
  </TitlesOfParts>
  <Company> </Company>
  <LinksUpToDate>false</LinksUpToDate>
  <CharactersWithSpaces>83752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 </dc:creator>
  <cp:keywords/>
  <cp:lastModifiedBy>RePack by Diakov</cp:lastModifiedBy>
  <cp:revision>2</cp:revision>
  <cp:lastPrinted>2002-04-19T12:13:00Z</cp:lastPrinted>
  <dcterms:created xsi:type="dcterms:W3CDTF">2024-06-21T11:53:00Z</dcterms:created>
  <dcterms:modified xsi:type="dcterms:W3CDTF">2024-06-21T11:53:00Z</dcterms:modified>
</cp:coreProperties>
</file>