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96E" w:rsidRDefault="006304B4">
      <w:pPr>
        <w:spacing w:after="226" w:line="259" w:lineRule="auto"/>
        <w:ind w:left="3" w:firstLine="0"/>
        <w:jc w:val="left"/>
      </w:pPr>
      <w:r>
        <w:rPr>
          <w:sz w:val="2"/>
        </w:rPr>
        <w:t xml:space="preserve"> о</w:t>
      </w:r>
    </w:p>
    <w:p w:rsidR="0092596E" w:rsidRDefault="006304B4" w:rsidP="001A2277">
      <w:pPr>
        <w:spacing w:after="0" w:line="238" w:lineRule="auto"/>
        <w:ind w:left="4536" w:right="380" w:firstLine="0"/>
        <w:jc w:val="left"/>
        <w:rPr>
          <w:sz w:val="24"/>
          <w:szCs w:val="24"/>
        </w:rPr>
      </w:pPr>
      <w:r w:rsidRPr="001A2277">
        <w:rPr>
          <w:sz w:val="24"/>
          <w:szCs w:val="24"/>
        </w:rPr>
        <w:t xml:space="preserve">Додаток </w:t>
      </w:r>
      <w:r w:rsidR="001A2277" w:rsidRPr="001A2277">
        <w:rPr>
          <w:sz w:val="24"/>
          <w:szCs w:val="24"/>
        </w:rPr>
        <w:br/>
      </w:r>
      <w:r w:rsidRPr="001A2277">
        <w:rPr>
          <w:sz w:val="24"/>
          <w:szCs w:val="24"/>
        </w:rPr>
        <w:t xml:space="preserve">до Положення про здійснення операцій </w:t>
      </w:r>
      <w:r w:rsidR="001A2277" w:rsidRPr="001A2277">
        <w:rPr>
          <w:sz w:val="24"/>
          <w:szCs w:val="24"/>
        </w:rPr>
        <w:br/>
      </w:r>
      <w:r w:rsidRPr="001A2277">
        <w:rPr>
          <w:sz w:val="24"/>
          <w:szCs w:val="24"/>
        </w:rPr>
        <w:t xml:space="preserve">з тестовими банкнотами за участю </w:t>
      </w:r>
      <w:r w:rsidR="001A2277" w:rsidRPr="001A2277">
        <w:rPr>
          <w:sz w:val="24"/>
          <w:szCs w:val="24"/>
        </w:rPr>
        <w:br/>
      </w:r>
      <w:r w:rsidRPr="001A2277">
        <w:rPr>
          <w:sz w:val="24"/>
          <w:szCs w:val="24"/>
        </w:rPr>
        <w:t xml:space="preserve">уповноважених банків </w:t>
      </w:r>
      <w:r w:rsidR="001A2277">
        <w:rPr>
          <w:sz w:val="24"/>
          <w:szCs w:val="24"/>
        </w:rPr>
        <w:br/>
      </w:r>
      <w:r w:rsidRPr="001A2277">
        <w:rPr>
          <w:sz w:val="24"/>
          <w:szCs w:val="24"/>
        </w:rPr>
        <w:t>(підпункт 3 пункту 6)</w:t>
      </w:r>
    </w:p>
    <w:p w:rsidR="001A2277" w:rsidRPr="001A2277" w:rsidRDefault="001A2277" w:rsidP="001A2277">
      <w:pPr>
        <w:spacing w:after="0" w:line="238" w:lineRule="auto"/>
        <w:ind w:left="4536" w:right="380" w:firstLine="0"/>
        <w:jc w:val="left"/>
        <w:rPr>
          <w:sz w:val="24"/>
          <w:szCs w:val="24"/>
        </w:rPr>
      </w:pPr>
    </w:p>
    <w:p w:rsidR="0092596E" w:rsidRPr="001A2277" w:rsidRDefault="006304B4" w:rsidP="001A2277">
      <w:pPr>
        <w:spacing w:after="104"/>
        <w:ind w:left="1549" w:right="1540" w:hanging="10"/>
        <w:jc w:val="center"/>
        <w:rPr>
          <w:b/>
          <w:szCs w:val="28"/>
        </w:rPr>
      </w:pPr>
      <w:r w:rsidRPr="001A2277">
        <w:rPr>
          <w:b/>
          <w:szCs w:val="28"/>
        </w:rPr>
        <w:t>А</w:t>
      </w:r>
      <w:bookmarkStart w:id="0" w:name="_GoBack"/>
      <w:bookmarkEnd w:id="0"/>
      <w:r w:rsidRPr="001A2277">
        <w:rPr>
          <w:b/>
          <w:szCs w:val="28"/>
        </w:rPr>
        <w:t>кт № __</w:t>
      </w:r>
    </w:p>
    <w:p w:rsidR="0092596E" w:rsidRDefault="006304B4" w:rsidP="001A2277">
      <w:pPr>
        <w:spacing w:after="342"/>
        <w:ind w:left="523" w:right="524"/>
        <w:jc w:val="center"/>
        <w:rPr>
          <w:b/>
          <w:szCs w:val="28"/>
        </w:rPr>
      </w:pPr>
      <w:r w:rsidRPr="001A2277">
        <w:rPr>
          <w:b/>
          <w:szCs w:val="28"/>
        </w:rPr>
        <w:t xml:space="preserve">про перевірку / налаштування обладнання з автоматизованого оброблення банкнот </w:t>
      </w:r>
      <w:r w:rsidR="00A26411">
        <w:rPr>
          <w:b/>
          <w:szCs w:val="28"/>
        </w:rPr>
        <w:t>_______________</w:t>
      </w:r>
      <w:r w:rsidRPr="001A2277">
        <w:rPr>
          <w:b/>
          <w:szCs w:val="28"/>
        </w:rPr>
        <w:t>_______________</w:t>
      </w:r>
      <w:r w:rsidR="001A2277" w:rsidRPr="001A2277">
        <w:rPr>
          <w:b/>
          <w:szCs w:val="28"/>
        </w:rPr>
        <w:br/>
      </w:r>
      <w:r w:rsidR="00A26411">
        <w:rPr>
          <w:b/>
          <w:sz w:val="20"/>
          <w:szCs w:val="20"/>
        </w:rPr>
        <w:t xml:space="preserve">                                                    </w:t>
      </w:r>
      <w:r w:rsidRPr="001A2277">
        <w:rPr>
          <w:b/>
          <w:sz w:val="20"/>
          <w:szCs w:val="20"/>
        </w:rPr>
        <w:t>(назва обладнання)</w:t>
      </w:r>
      <w:r w:rsidRPr="001A2277">
        <w:rPr>
          <w:b/>
          <w:szCs w:val="28"/>
        </w:rPr>
        <w:t xml:space="preserve"> </w:t>
      </w:r>
      <w:r w:rsidR="001A2277" w:rsidRPr="001A2277">
        <w:rPr>
          <w:b/>
          <w:szCs w:val="28"/>
        </w:rPr>
        <w:br/>
      </w:r>
      <w:r w:rsidRPr="001A2277">
        <w:rPr>
          <w:b/>
          <w:szCs w:val="28"/>
        </w:rPr>
        <w:t>від “__” ________ 20__року</w:t>
      </w:r>
    </w:p>
    <w:p w:rsidR="000F5D26" w:rsidRDefault="001A2277" w:rsidP="000F5D26">
      <w:pPr>
        <w:spacing w:before="240" w:after="0" w:line="240" w:lineRule="auto"/>
        <w:ind w:left="0" w:right="284" w:firstLine="426"/>
        <w:rPr>
          <w:sz w:val="24"/>
          <w:szCs w:val="24"/>
        </w:rPr>
      </w:pPr>
      <w:r w:rsidRPr="001A2277">
        <w:rPr>
          <w:sz w:val="24"/>
          <w:szCs w:val="24"/>
        </w:rPr>
        <w:t>1.</w:t>
      </w:r>
      <w:r w:rsidRPr="001A2277">
        <w:rPr>
          <w:sz w:val="24"/>
          <w:szCs w:val="24"/>
        </w:rPr>
        <w:tab/>
        <w:t>Замовник перевірки / налаштування обладнання з автоматизованого оброблення банкнот (найменування банку): ______________________________.</w:t>
      </w:r>
    </w:p>
    <w:p w:rsidR="001A2277" w:rsidRPr="001A2277" w:rsidRDefault="001A2277" w:rsidP="000F5D26">
      <w:pPr>
        <w:spacing w:before="240" w:line="240" w:lineRule="auto"/>
        <w:ind w:left="0" w:right="284" w:firstLine="426"/>
        <w:rPr>
          <w:sz w:val="24"/>
          <w:szCs w:val="24"/>
        </w:rPr>
      </w:pPr>
      <w:r w:rsidRPr="001A2277">
        <w:rPr>
          <w:sz w:val="24"/>
          <w:szCs w:val="24"/>
        </w:rPr>
        <w:t>2.</w:t>
      </w:r>
      <w:r w:rsidRPr="001A2277">
        <w:rPr>
          <w:sz w:val="24"/>
          <w:szCs w:val="24"/>
        </w:rPr>
        <w:tab/>
        <w:t xml:space="preserve">Представник виробника обладнання / компанії (Виконавець), який/яка має право здійснювати сервісне обслуговування обладнання: </w:t>
      </w:r>
      <w:r w:rsidR="00A26411">
        <w:rPr>
          <w:sz w:val="24"/>
          <w:szCs w:val="24"/>
        </w:rPr>
        <w:t>________________</w:t>
      </w:r>
      <w:r w:rsidRPr="001A2277">
        <w:rPr>
          <w:sz w:val="24"/>
          <w:szCs w:val="24"/>
        </w:rPr>
        <w:t>.</w:t>
      </w:r>
    </w:p>
    <w:p w:rsidR="001A2277" w:rsidRPr="001A2277" w:rsidRDefault="001A2277" w:rsidP="000F5D26">
      <w:pPr>
        <w:spacing w:line="240" w:lineRule="auto"/>
        <w:ind w:left="0" w:right="284" w:firstLine="426"/>
        <w:rPr>
          <w:sz w:val="24"/>
          <w:szCs w:val="24"/>
        </w:rPr>
      </w:pPr>
      <w:r w:rsidRPr="001A2277">
        <w:rPr>
          <w:sz w:val="24"/>
          <w:szCs w:val="24"/>
        </w:rPr>
        <w:t>3.</w:t>
      </w:r>
      <w:r w:rsidRPr="001A2277">
        <w:rPr>
          <w:sz w:val="24"/>
          <w:szCs w:val="24"/>
        </w:rPr>
        <w:tab/>
        <w:t>Інформація про обладнання, яке проходить перевірку / налаштування, та про його місцезнаходження наведена в таблиці 1:</w:t>
      </w:r>
    </w:p>
    <w:p w:rsidR="0092596E" w:rsidRPr="001A2277" w:rsidRDefault="006304B4">
      <w:pPr>
        <w:spacing w:after="0" w:line="265" w:lineRule="auto"/>
        <w:ind w:left="10" w:right="-14" w:hanging="10"/>
        <w:jc w:val="right"/>
        <w:rPr>
          <w:sz w:val="24"/>
          <w:szCs w:val="24"/>
        </w:rPr>
      </w:pPr>
      <w:r w:rsidRPr="001A2277">
        <w:rPr>
          <w:sz w:val="24"/>
          <w:szCs w:val="24"/>
        </w:rPr>
        <w:t>Таблиця 1</w:t>
      </w:r>
    </w:p>
    <w:tbl>
      <w:tblPr>
        <w:tblStyle w:val="TableGrid"/>
        <w:tblW w:w="9629" w:type="dxa"/>
        <w:tblInd w:w="5" w:type="dxa"/>
        <w:tblCellMar>
          <w:top w:w="72" w:type="dxa"/>
          <w:left w:w="231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611"/>
        <w:gridCol w:w="2392"/>
        <w:gridCol w:w="1745"/>
        <w:gridCol w:w="2881"/>
      </w:tblGrid>
      <w:tr w:rsidR="0092596E">
        <w:trPr>
          <w:trHeight w:val="421"/>
        </w:trPr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6304B4">
            <w:pPr>
              <w:spacing w:after="0" w:line="259" w:lineRule="auto"/>
              <w:ind w:left="62" w:firstLine="0"/>
              <w:jc w:val="left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 xml:space="preserve">Назва (модель)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6304B4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Серійний номер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6304B4">
            <w:pPr>
              <w:spacing w:after="0" w:line="259" w:lineRule="auto"/>
              <w:ind w:left="0" w:right="116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Локація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6304B4">
            <w:pPr>
              <w:spacing w:after="0" w:line="259" w:lineRule="auto"/>
              <w:ind w:left="0" w:right="116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Адреса</w:t>
            </w:r>
          </w:p>
        </w:tc>
      </w:tr>
      <w:tr w:rsidR="0092596E">
        <w:trPr>
          <w:trHeight w:val="332"/>
        </w:trPr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6304B4">
            <w:pPr>
              <w:spacing w:after="0" w:line="259" w:lineRule="auto"/>
              <w:ind w:left="0" w:right="116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1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6304B4">
            <w:pPr>
              <w:spacing w:after="0" w:line="259" w:lineRule="auto"/>
              <w:ind w:left="0" w:right="116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2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6304B4">
            <w:pPr>
              <w:spacing w:after="0" w:line="259" w:lineRule="auto"/>
              <w:ind w:left="447" w:firstLine="0"/>
              <w:jc w:val="left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3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6304B4">
            <w:pPr>
              <w:spacing w:after="0" w:line="259" w:lineRule="auto"/>
              <w:ind w:left="0" w:right="116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4</w:t>
            </w:r>
          </w:p>
        </w:tc>
      </w:tr>
      <w:tr w:rsidR="0092596E" w:rsidTr="00A26411">
        <w:trPr>
          <w:trHeight w:val="104"/>
        </w:trPr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92596E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92596E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92596E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92596E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</w:tr>
      <w:tr w:rsidR="0092596E">
        <w:trPr>
          <w:trHeight w:val="332"/>
        </w:trPr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Default="0092596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Default="0092596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Default="0092596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Default="0092596E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1A2277" w:rsidRDefault="001A2277" w:rsidP="001A2277">
      <w:pPr>
        <w:spacing w:after="0" w:line="265" w:lineRule="auto"/>
        <w:ind w:left="10" w:right="-14" w:hanging="10"/>
        <w:jc w:val="left"/>
      </w:pPr>
    </w:p>
    <w:p w:rsidR="001A2277" w:rsidRPr="001A2277" w:rsidRDefault="001A2277" w:rsidP="000F5D26">
      <w:pPr>
        <w:spacing w:line="265" w:lineRule="auto"/>
        <w:ind w:left="10" w:right="-14" w:firstLine="557"/>
        <w:rPr>
          <w:sz w:val="24"/>
          <w:szCs w:val="24"/>
        </w:rPr>
      </w:pPr>
      <w:r w:rsidRPr="001A2277">
        <w:rPr>
          <w:sz w:val="24"/>
          <w:szCs w:val="24"/>
        </w:rPr>
        <w:t xml:space="preserve">4. </w:t>
      </w:r>
      <w:r w:rsidRPr="001A2277">
        <w:rPr>
          <w:sz w:val="24"/>
          <w:szCs w:val="24"/>
        </w:rPr>
        <w:t xml:space="preserve">Виробник обладнання, країна: </w:t>
      </w:r>
      <w:r w:rsidR="00A26411">
        <w:rPr>
          <w:sz w:val="24"/>
          <w:szCs w:val="24"/>
        </w:rPr>
        <w:t>______________________________________________</w:t>
      </w:r>
      <w:r w:rsidRPr="001A2277">
        <w:rPr>
          <w:sz w:val="24"/>
          <w:szCs w:val="24"/>
        </w:rPr>
        <w:t>.</w:t>
      </w:r>
    </w:p>
    <w:p w:rsidR="001A2277" w:rsidRPr="001A2277" w:rsidRDefault="001A2277" w:rsidP="000F5D26">
      <w:pPr>
        <w:spacing w:line="265" w:lineRule="auto"/>
        <w:ind w:left="10" w:right="-14" w:firstLine="557"/>
        <w:rPr>
          <w:sz w:val="24"/>
          <w:szCs w:val="24"/>
        </w:rPr>
      </w:pPr>
      <w:r w:rsidRPr="001A2277">
        <w:rPr>
          <w:sz w:val="24"/>
          <w:szCs w:val="24"/>
        </w:rPr>
        <w:t xml:space="preserve">5. </w:t>
      </w:r>
      <w:r w:rsidRPr="001A2277">
        <w:rPr>
          <w:sz w:val="24"/>
          <w:szCs w:val="24"/>
        </w:rPr>
        <w:t xml:space="preserve">Мета перевірки / налаштування обладнання: забезпечення виконання вимог щодо якості сортування банкнот за ознаками пошкодження банкнот (загальне забруднення, зношення банкноти), зазначеними в таблиці 1 розділу I додатка 5 до Інструкції про порядок організації касової роботи банками та проведення платіжних операцій надавачами платіжних послуг в Україні, затвердженої постановою Правління Національного банку України від 25 вересня 2018 року № 103 (зі змінами) (далі </w:t>
      </w:r>
      <w:r w:rsidR="002940F4">
        <w:rPr>
          <w:sz w:val="24"/>
          <w:szCs w:val="24"/>
        </w:rPr>
        <w:t>-</w:t>
      </w:r>
      <w:r w:rsidRPr="001A2277">
        <w:rPr>
          <w:sz w:val="24"/>
          <w:szCs w:val="24"/>
        </w:rPr>
        <w:t xml:space="preserve"> Інструкція № 103) (щодо автоматизованого способу оброблення банкнот).</w:t>
      </w:r>
    </w:p>
    <w:p w:rsidR="001A2277" w:rsidRPr="001A2277" w:rsidRDefault="001A2277" w:rsidP="000F5D26">
      <w:pPr>
        <w:spacing w:line="265" w:lineRule="auto"/>
        <w:ind w:left="10" w:right="-14" w:firstLine="557"/>
        <w:rPr>
          <w:sz w:val="24"/>
          <w:szCs w:val="24"/>
        </w:rPr>
      </w:pPr>
      <w:r w:rsidRPr="001A2277">
        <w:rPr>
          <w:sz w:val="24"/>
          <w:szCs w:val="24"/>
        </w:rPr>
        <w:t xml:space="preserve">6. </w:t>
      </w:r>
      <w:r w:rsidRPr="001A2277">
        <w:rPr>
          <w:sz w:val="24"/>
          <w:szCs w:val="24"/>
        </w:rPr>
        <w:t>Вид випробувань: автоматизоване оброблення банкнот із застосуванням критерій оцінки якості сортування банкнот, наведених у додатку 5 до Інструкції № 103.</w:t>
      </w:r>
    </w:p>
    <w:p w:rsidR="001A2277" w:rsidRPr="001A2277" w:rsidRDefault="001A2277" w:rsidP="000F5D26">
      <w:pPr>
        <w:spacing w:line="265" w:lineRule="auto"/>
        <w:ind w:left="10" w:right="-14" w:firstLine="557"/>
        <w:rPr>
          <w:sz w:val="24"/>
          <w:szCs w:val="24"/>
        </w:rPr>
      </w:pPr>
      <w:r w:rsidRPr="001A2277">
        <w:rPr>
          <w:sz w:val="24"/>
          <w:szCs w:val="24"/>
        </w:rPr>
        <w:t xml:space="preserve">7. </w:t>
      </w:r>
      <w:r w:rsidRPr="001A2277">
        <w:rPr>
          <w:sz w:val="24"/>
          <w:szCs w:val="24"/>
        </w:rPr>
        <w:t>До</w:t>
      </w:r>
      <w:r w:rsidRPr="001A2277">
        <w:rPr>
          <w:sz w:val="24"/>
          <w:szCs w:val="24"/>
        </w:rPr>
        <w:t>даткова інформація (примітки): _________________________________</w:t>
      </w:r>
      <w:r w:rsidRPr="001A2277">
        <w:rPr>
          <w:sz w:val="24"/>
          <w:szCs w:val="24"/>
        </w:rPr>
        <w:t>.</w:t>
      </w:r>
    </w:p>
    <w:p w:rsidR="001A2277" w:rsidRPr="001A2277" w:rsidRDefault="001A2277" w:rsidP="000F5D26">
      <w:pPr>
        <w:spacing w:line="265" w:lineRule="auto"/>
        <w:ind w:left="10" w:right="-14" w:firstLine="557"/>
        <w:rPr>
          <w:sz w:val="24"/>
          <w:szCs w:val="24"/>
        </w:rPr>
      </w:pPr>
      <w:r w:rsidRPr="001A2277">
        <w:rPr>
          <w:sz w:val="24"/>
          <w:szCs w:val="24"/>
        </w:rPr>
        <w:t xml:space="preserve">8. </w:t>
      </w:r>
      <w:r w:rsidRPr="001A2277">
        <w:rPr>
          <w:sz w:val="24"/>
          <w:szCs w:val="24"/>
        </w:rPr>
        <w:t>Методика випробувань: автоматизоване оброблення банкнот з ідентифікацією та перевіркою їх захисних ознак, сортування банкнот за категоріями (придатні до обігу, не придатні до обігу), оцінка якості сортування банкнот.</w:t>
      </w:r>
    </w:p>
    <w:p w:rsidR="001A2277" w:rsidRPr="001A2277" w:rsidRDefault="001A2277" w:rsidP="000F5D26">
      <w:pPr>
        <w:spacing w:line="265" w:lineRule="auto"/>
        <w:ind w:left="10" w:right="-14" w:firstLine="557"/>
        <w:rPr>
          <w:sz w:val="24"/>
          <w:szCs w:val="24"/>
        </w:rPr>
      </w:pPr>
      <w:r w:rsidRPr="001A2277">
        <w:rPr>
          <w:sz w:val="24"/>
          <w:szCs w:val="24"/>
        </w:rPr>
        <w:lastRenderedPageBreak/>
        <w:t xml:space="preserve">9. </w:t>
      </w:r>
      <w:r w:rsidRPr="001A2277">
        <w:rPr>
          <w:sz w:val="24"/>
          <w:szCs w:val="24"/>
        </w:rPr>
        <w:t>Результати перевірки обладнання з автоматизованого оброблення банкнот щодо якості сортування банкнот за ознаками пошкодження банкнот (загальне забруднення, зношення банкноти), зазначеними в таблиці 1 розділу I  додатка 5 до Інструкції № 103, наведені в таблиці 2:</w:t>
      </w:r>
    </w:p>
    <w:p w:rsidR="0092596E" w:rsidRPr="001A2277" w:rsidRDefault="006304B4">
      <w:pPr>
        <w:spacing w:after="0" w:line="265" w:lineRule="auto"/>
        <w:ind w:left="10" w:right="-14" w:hanging="10"/>
        <w:jc w:val="right"/>
        <w:rPr>
          <w:sz w:val="24"/>
          <w:szCs w:val="24"/>
        </w:rPr>
      </w:pPr>
      <w:r w:rsidRPr="001A2277">
        <w:rPr>
          <w:sz w:val="24"/>
          <w:szCs w:val="24"/>
        </w:rPr>
        <w:t>Таблиця 2</w:t>
      </w:r>
    </w:p>
    <w:tbl>
      <w:tblPr>
        <w:tblStyle w:val="TableGrid"/>
        <w:tblW w:w="9639" w:type="dxa"/>
        <w:tblInd w:w="0" w:type="dxa"/>
        <w:tblCellMar>
          <w:top w:w="34" w:type="dxa"/>
          <w:left w:w="111" w:type="dxa"/>
          <w:bottom w:w="0" w:type="dxa"/>
          <w:right w:w="41" w:type="dxa"/>
        </w:tblCellMar>
        <w:tblLook w:val="04A0" w:firstRow="1" w:lastRow="0" w:firstColumn="1" w:lastColumn="0" w:noHBand="0" w:noVBand="1"/>
      </w:tblPr>
      <w:tblGrid>
        <w:gridCol w:w="1546"/>
        <w:gridCol w:w="1961"/>
        <w:gridCol w:w="1409"/>
        <w:gridCol w:w="1410"/>
        <w:gridCol w:w="1548"/>
        <w:gridCol w:w="1765"/>
      </w:tblGrid>
      <w:tr w:rsidR="001A2277" w:rsidRPr="001A2277" w:rsidTr="00A26411">
        <w:trPr>
          <w:trHeight w:val="703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A2277" w:rsidRPr="001A2277" w:rsidRDefault="001A2277" w:rsidP="00A26411">
            <w:pPr>
              <w:spacing w:after="51" w:line="228" w:lineRule="auto"/>
              <w:ind w:left="0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Номінал банкнот</w:t>
            </w:r>
            <w:r w:rsidR="00A26411" w:rsidRPr="00A26411">
              <w:rPr>
                <w:sz w:val="24"/>
                <w:szCs w:val="24"/>
                <w:vertAlign w:val="superscript"/>
              </w:rPr>
              <w:t>1</w:t>
            </w:r>
            <w:r w:rsidR="00A26411">
              <w:rPr>
                <w:sz w:val="24"/>
                <w:szCs w:val="24"/>
                <w:vertAlign w:val="superscript"/>
              </w:rPr>
              <w:t xml:space="preserve"> </w:t>
            </w:r>
            <w:r w:rsidRPr="001A2277">
              <w:rPr>
                <w:sz w:val="24"/>
                <w:szCs w:val="24"/>
              </w:rPr>
              <w:t>(зразок випуску)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A2277" w:rsidRPr="001A2277" w:rsidRDefault="001A2277" w:rsidP="00A26411">
            <w:pPr>
              <w:spacing w:after="0" w:line="238" w:lineRule="auto"/>
              <w:ind w:left="0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Категорія банкнот (придатні до обігу, не придатні до обігу)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A2277" w:rsidRPr="001A2277" w:rsidRDefault="001A2277" w:rsidP="00A26411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Кількість банкнот, шт.</w:t>
            </w:r>
          </w:p>
        </w:tc>
        <w:tc>
          <w:tcPr>
            <w:tcW w:w="467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A2277" w:rsidRPr="001A2277" w:rsidRDefault="001A2277" w:rsidP="00A26411">
            <w:pPr>
              <w:spacing w:after="0" w:line="259" w:lineRule="auto"/>
              <w:ind w:left="0" w:right="70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Результати перевірки якості сортування</w:t>
            </w:r>
          </w:p>
        </w:tc>
      </w:tr>
      <w:tr w:rsidR="001A2277" w:rsidRPr="001A2277" w:rsidTr="00A26411">
        <w:trPr>
          <w:trHeight w:val="810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A2277" w:rsidRPr="001A2277" w:rsidRDefault="001A2277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A2277" w:rsidRPr="001A2277" w:rsidRDefault="001A2277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A2277" w:rsidRPr="001A2277" w:rsidRDefault="001A2277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277" w:rsidRPr="001A2277" w:rsidRDefault="001A2277">
            <w:pPr>
              <w:spacing w:after="0" w:line="259" w:lineRule="auto"/>
              <w:ind w:left="574" w:right="574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віднесено до категорій, шт.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277" w:rsidRPr="001A2277" w:rsidRDefault="001A2277" w:rsidP="00A26411">
            <w:pPr>
              <w:spacing w:after="0" w:line="259" w:lineRule="auto"/>
              <w:ind w:left="0" w:right="70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відсоток відхилення</w:t>
            </w:r>
            <w:r w:rsidR="00A26411">
              <w:rPr>
                <w:sz w:val="24"/>
                <w:szCs w:val="24"/>
              </w:rPr>
              <w:t xml:space="preserve"> </w:t>
            </w:r>
            <w:r w:rsidRPr="001A2277">
              <w:rPr>
                <w:sz w:val="24"/>
                <w:szCs w:val="24"/>
              </w:rPr>
              <w:t>від категорії банкнот, що перевіряються, %</w:t>
            </w:r>
          </w:p>
        </w:tc>
      </w:tr>
      <w:tr w:rsidR="001A2277" w:rsidRPr="001A2277" w:rsidTr="00A26411">
        <w:trPr>
          <w:trHeight w:val="782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277" w:rsidRPr="001A2277" w:rsidRDefault="001A2277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277" w:rsidRPr="001A2277" w:rsidRDefault="001A2277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277" w:rsidRPr="001A2277" w:rsidRDefault="001A2277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277" w:rsidRPr="001A2277" w:rsidRDefault="001A2277" w:rsidP="00A26411">
            <w:pPr>
              <w:spacing w:after="0" w:line="259" w:lineRule="auto"/>
              <w:ind w:left="70" w:firstLine="0"/>
              <w:jc w:val="left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придатні до обігу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277" w:rsidRPr="001A2277" w:rsidRDefault="001A2277" w:rsidP="00A26411">
            <w:pPr>
              <w:spacing w:after="0" w:line="259" w:lineRule="auto"/>
              <w:ind w:left="0" w:right="70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не придатні до обігу</w:t>
            </w:r>
            <w:r w:rsidR="00A26411" w:rsidRPr="00A2641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277" w:rsidRPr="001A2277" w:rsidRDefault="001A2277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</w:tr>
      <w:tr w:rsidR="0092596E" w:rsidRPr="001A2277">
        <w:trPr>
          <w:trHeight w:val="33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6304B4">
            <w:pPr>
              <w:spacing w:after="0" w:line="259" w:lineRule="auto"/>
              <w:ind w:left="0" w:right="70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6304B4">
            <w:pPr>
              <w:spacing w:after="0" w:line="259" w:lineRule="auto"/>
              <w:ind w:left="0" w:right="70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6304B4">
            <w:pPr>
              <w:spacing w:after="0" w:line="259" w:lineRule="auto"/>
              <w:ind w:left="0" w:right="70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6304B4">
            <w:pPr>
              <w:spacing w:after="0" w:line="259" w:lineRule="auto"/>
              <w:ind w:left="0" w:right="70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6304B4">
            <w:pPr>
              <w:spacing w:after="0" w:line="259" w:lineRule="auto"/>
              <w:ind w:left="0" w:right="70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6304B4">
            <w:pPr>
              <w:spacing w:after="0" w:line="259" w:lineRule="auto"/>
              <w:ind w:left="0" w:right="70" w:firstLine="0"/>
              <w:jc w:val="center"/>
              <w:rPr>
                <w:sz w:val="24"/>
                <w:szCs w:val="24"/>
              </w:rPr>
            </w:pPr>
            <w:r w:rsidRPr="001A2277">
              <w:rPr>
                <w:sz w:val="24"/>
                <w:szCs w:val="24"/>
              </w:rPr>
              <w:t>6</w:t>
            </w:r>
          </w:p>
        </w:tc>
      </w:tr>
      <w:tr w:rsidR="0092596E" w:rsidRPr="001A2277">
        <w:trPr>
          <w:trHeight w:val="614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92596E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92596E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92596E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92596E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92596E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6E" w:rsidRPr="001A2277" w:rsidRDefault="0092596E">
            <w:pPr>
              <w:spacing w:after="160" w:line="259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</w:tr>
    </w:tbl>
    <w:p w:rsidR="000F5D26" w:rsidRDefault="000F5D26" w:rsidP="000F5D26">
      <w:pPr>
        <w:tabs>
          <w:tab w:val="center" w:pos="2511"/>
          <w:tab w:val="center" w:pos="7399"/>
        </w:tabs>
        <w:spacing w:after="255"/>
        <w:ind w:left="0" w:firstLine="567"/>
        <w:rPr>
          <w:rFonts w:eastAsia="Times New Roman"/>
          <w:sz w:val="24"/>
          <w:szCs w:val="24"/>
        </w:rPr>
      </w:pPr>
    </w:p>
    <w:p w:rsidR="001A2277" w:rsidRPr="001A2277" w:rsidRDefault="001A2277" w:rsidP="000F5D26">
      <w:pPr>
        <w:tabs>
          <w:tab w:val="center" w:pos="2511"/>
          <w:tab w:val="center" w:pos="7399"/>
        </w:tabs>
        <w:spacing w:after="255"/>
        <w:ind w:left="0" w:firstLine="567"/>
        <w:rPr>
          <w:rFonts w:eastAsia="Times New Roman"/>
          <w:sz w:val="24"/>
          <w:szCs w:val="24"/>
        </w:rPr>
      </w:pPr>
      <w:r w:rsidRPr="001A2277">
        <w:rPr>
          <w:rFonts w:eastAsia="Times New Roman"/>
          <w:sz w:val="24"/>
          <w:szCs w:val="24"/>
        </w:rPr>
        <w:t>1</w:t>
      </w:r>
      <w:r w:rsidR="000F5D26">
        <w:rPr>
          <w:rFonts w:eastAsia="Times New Roman"/>
          <w:sz w:val="24"/>
          <w:szCs w:val="24"/>
        </w:rPr>
        <w:t>0</w:t>
      </w:r>
      <w:r w:rsidRPr="001A2277"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  <w:r w:rsidRPr="001A2277">
        <w:rPr>
          <w:rFonts w:eastAsia="Times New Roman"/>
          <w:sz w:val="24"/>
          <w:szCs w:val="24"/>
        </w:rPr>
        <w:tab/>
        <w:t>Висновок: за результатами перевірки / налаштування встановлено, що обладнання з автоматизованого оброблення банкнот моделі ____________</w:t>
      </w:r>
      <w:r w:rsidR="00A26411">
        <w:rPr>
          <w:rFonts w:eastAsia="Times New Roman"/>
          <w:sz w:val="24"/>
          <w:szCs w:val="24"/>
        </w:rPr>
        <w:t>______</w:t>
      </w:r>
      <w:r w:rsidRPr="001A2277">
        <w:rPr>
          <w:rFonts w:eastAsia="Times New Roman"/>
          <w:sz w:val="24"/>
          <w:szCs w:val="24"/>
        </w:rPr>
        <w:t>____серійний номер ______________ ________________________ (забезпечує / не забезпечує / частково забезпечує) сортування банкнот автоматизованим способом за критеріями оцінки якості сортування банкнот, наведеними в додатку 5 до Інструкції № 103. Якість оброблених банкнот_____________ (відповідає / не відповідає / частково відповідає) встановленим критеріям Національного банку України, зауважень немає.</w:t>
      </w:r>
    </w:p>
    <w:p w:rsidR="0092596E" w:rsidRPr="00A26411" w:rsidRDefault="006304B4">
      <w:pPr>
        <w:tabs>
          <w:tab w:val="center" w:pos="2511"/>
          <w:tab w:val="center" w:pos="7399"/>
        </w:tabs>
        <w:spacing w:after="255"/>
        <w:ind w:left="0" w:firstLine="0"/>
        <w:jc w:val="left"/>
        <w:rPr>
          <w:sz w:val="24"/>
          <w:szCs w:val="24"/>
        </w:rPr>
      </w:pPr>
      <w:r>
        <w:rPr>
          <w:rFonts w:ascii="Calibri" w:eastAsia="Times New Roman" w:hAnsi="Calibri" w:cs="Calibri"/>
          <w:sz w:val="22"/>
        </w:rPr>
        <w:tab/>
      </w:r>
      <w:r w:rsidRPr="00A26411">
        <w:rPr>
          <w:sz w:val="24"/>
          <w:szCs w:val="24"/>
        </w:rPr>
        <w:t>ЗАМОВНИК</w:t>
      </w:r>
      <w:r w:rsidRPr="00A26411">
        <w:rPr>
          <w:sz w:val="24"/>
          <w:szCs w:val="24"/>
        </w:rPr>
        <w:tab/>
        <w:t>ВИКОНАВЕЦЬ</w:t>
      </w:r>
    </w:p>
    <w:p w:rsidR="0092596E" w:rsidRDefault="006304B4">
      <w:pPr>
        <w:tabs>
          <w:tab w:val="center" w:pos="2511"/>
          <w:tab w:val="center" w:pos="7399"/>
        </w:tabs>
        <w:spacing w:after="3" w:line="265" w:lineRule="auto"/>
        <w:ind w:left="0" w:firstLine="0"/>
        <w:jc w:val="left"/>
        <w:rPr>
          <w:sz w:val="24"/>
          <w:szCs w:val="24"/>
        </w:rPr>
      </w:pPr>
      <w:r w:rsidRPr="00A26411">
        <w:rPr>
          <w:rFonts w:ascii="Calibri" w:eastAsia="Times New Roman" w:hAnsi="Calibri" w:cs="Calibri"/>
          <w:sz w:val="24"/>
          <w:szCs w:val="24"/>
        </w:rPr>
        <w:tab/>
      </w:r>
      <w:r w:rsidRPr="00A26411">
        <w:rPr>
          <w:sz w:val="24"/>
          <w:szCs w:val="24"/>
        </w:rPr>
        <w:t>____________ /_____________/</w:t>
      </w:r>
      <w:r w:rsidRPr="00A26411">
        <w:rPr>
          <w:sz w:val="24"/>
          <w:szCs w:val="24"/>
        </w:rPr>
        <w:tab/>
        <w:t>____________ /_____________/</w:t>
      </w:r>
    </w:p>
    <w:p w:rsidR="00A26411" w:rsidRDefault="00A26411">
      <w:pPr>
        <w:tabs>
          <w:tab w:val="center" w:pos="2511"/>
          <w:tab w:val="center" w:pos="7399"/>
        </w:tabs>
        <w:spacing w:after="3" w:line="265" w:lineRule="auto"/>
        <w:ind w:left="0" w:firstLine="0"/>
        <w:jc w:val="left"/>
        <w:rPr>
          <w:sz w:val="24"/>
          <w:szCs w:val="24"/>
        </w:rPr>
      </w:pPr>
    </w:p>
    <w:p w:rsidR="00A26411" w:rsidRPr="00A26411" w:rsidRDefault="00A26411" w:rsidP="00A26411">
      <w:pPr>
        <w:tabs>
          <w:tab w:val="center" w:pos="2511"/>
          <w:tab w:val="center" w:pos="7399"/>
        </w:tabs>
        <w:spacing w:after="3" w:line="265" w:lineRule="auto"/>
        <w:ind w:left="0" w:firstLine="0"/>
        <w:jc w:val="left"/>
        <w:rPr>
          <w:sz w:val="20"/>
          <w:szCs w:val="20"/>
        </w:rPr>
      </w:pPr>
      <w:r>
        <w:rPr>
          <w:sz w:val="24"/>
          <w:szCs w:val="24"/>
        </w:rPr>
        <w:t>__________</w:t>
      </w:r>
      <w:r>
        <w:rPr>
          <w:sz w:val="24"/>
          <w:szCs w:val="24"/>
        </w:rPr>
        <w:br/>
      </w:r>
      <w:r w:rsidRPr="00A26411">
        <w:rPr>
          <w:sz w:val="20"/>
          <w:szCs w:val="20"/>
          <w:vertAlign w:val="superscript"/>
        </w:rPr>
        <w:t>1</w:t>
      </w:r>
      <w:r w:rsidRPr="00A26411">
        <w:rPr>
          <w:sz w:val="20"/>
          <w:szCs w:val="20"/>
        </w:rPr>
        <w:t xml:space="preserve"> </w:t>
      </w:r>
      <w:r w:rsidRPr="00A26411">
        <w:rPr>
          <w:sz w:val="20"/>
          <w:szCs w:val="20"/>
        </w:rPr>
        <w:t>Зазначаються номінали та зразки банкнот, які перебувають в обігу та не вилучаються.</w:t>
      </w:r>
    </w:p>
    <w:p w:rsidR="00A26411" w:rsidRPr="00A26411" w:rsidRDefault="00A26411" w:rsidP="00A26411">
      <w:pPr>
        <w:pStyle w:val="footnotedescription"/>
        <w:rPr>
          <w:szCs w:val="20"/>
        </w:rPr>
      </w:pPr>
      <w:r w:rsidRPr="00A26411">
        <w:rPr>
          <w:rStyle w:val="footnotemark"/>
          <w:szCs w:val="20"/>
        </w:rPr>
        <w:t xml:space="preserve">2 </w:t>
      </w:r>
      <w:r w:rsidRPr="00A26411">
        <w:rPr>
          <w:szCs w:val="20"/>
        </w:rPr>
        <w:t>Зазначається інформація щодо кількості не придатних до обігу банкнот та ручної доробки.</w:t>
      </w:r>
    </w:p>
    <w:sectPr w:rsidR="00A26411" w:rsidRPr="00A26411">
      <w:headerReference w:type="even" r:id="rId7"/>
      <w:headerReference w:type="default" r:id="rId8"/>
      <w:headerReference w:type="first" r:id="rId9"/>
      <w:footnotePr>
        <w:numRestart w:val="eachPage"/>
      </w:footnotePr>
      <w:pgSz w:w="11906" w:h="16838"/>
      <w:pgMar w:top="634" w:right="565" w:bottom="709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09E8" w:rsidRDefault="007009E8">
      <w:pPr>
        <w:spacing w:after="0" w:line="240" w:lineRule="auto"/>
      </w:pPr>
      <w:r>
        <w:separator/>
      </w:r>
    </w:p>
  </w:endnote>
  <w:endnote w:type="continuationSeparator" w:id="0">
    <w:p w:rsidR="007009E8" w:rsidRDefault="007009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09E8" w:rsidRDefault="007009E8">
      <w:pPr>
        <w:spacing w:after="0" w:line="259" w:lineRule="auto"/>
        <w:ind w:left="0" w:firstLine="0"/>
        <w:jc w:val="left"/>
      </w:pPr>
      <w:r>
        <w:separator/>
      </w:r>
    </w:p>
  </w:footnote>
  <w:footnote w:type="continuationSeparator" w:id="0">
    <w:p w:rsidR="007009E8" w:rsidRDefault="007009E8">
      <w:pPr>
        <w:spacing w:after="0" w:line="259" w:lineRule="auto"/>
        <w:ind w:left="0" w:firstLine="0"/>
        <w:jc w:val="left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596E" w:rsidRDefault="0092596E">
    <w:pPr>
      <w:spacing w:after="160" w:line="259" w:lineRule="auto"/>
      <w:ind w:lef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596E" w:rsidRDefault="0092596E">
    <w:pPr>
      <w:spacing w:after="160" w:line="259" w:lineRule="auto"/>
      <w:ind w:lef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596E" w:rsidRDefault="0092596E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E2811"/>
    <w:multiLevelType w:val="hybridMultilevel"/>
    <w:tmpl w:val="82B0FB0A"/>
    <w:lvl w:ilvl="0" w:tplc="4CA0EAB8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2C2019E2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2" w:tplc="4BAC5676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3" w:tplc="4C8ACD3C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4" w:tplc="0B9CC1AE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5" w:tplc="DA10274E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6" w:tplc="6826EF1E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7" w:tplc="175ECC6C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8" w:tplc="E40C64E2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</w:abstractNum>
  <w:abstractNum w:abstractNumId="1" w15:restartNumberingAfterBreak="0">
    <w:nsid w:val="3DA70060"/>
    <w:multiLevelType w:val="hybridMultilevel"/>
    <w:tmpl w:val="2E12AEDC"/>
    <w:lvl w:ilvl="0" w:tplc="BE2AE552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2D488AA8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2" w:tplc="BB2C0456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3" w:tplc="D454522A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4" w:tplc="7F8A3350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5" w:tplc="DC925B3A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6" w:tplc="3738C974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7" w:tplc="DB106FAC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8" w:tplc="9D762798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</w:abstractNum>
  <w:abstractNum w:abstractNumId="2" w15:restartNumberingAfterBreak="0">
    <w:nsid w:val="3E2B3570"/>
    <w:multiLevelType w:val="hybridMultilevel"/>
    <w:tmpl w:val="91F8802C"/>
    <w:lvl w:ilvl="0" w:tplc="75A8273A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46E41820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2" w:tplc="DC3C7528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3" w:tplc="138078D0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4" w:tplc="342012D2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5" w:tplc="700AC8C4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6" w:tplc="B99C29BE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7" w:tplc="B5AE7A6A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8" w:tplc="B2CE2334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</w:abstractNum>
  <w:abstractNum w:abstractNumId="3" w15:restartNumberingAfterBreak="0">
    <w:nsid w:val="49895584"/>
    <w:multiLevelType w:val="hybridMultilevel"/>
    <w:tmpl w:val="0116147A"/>
    <w:lvl w:ilvl="0" w:tplc="13DC2C6A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265C1244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2" w:tplc="07408944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3" w:tplc="5EDA463A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4" w:tplc="8D42A638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5" w:tplc="610C9E06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6" w:tplc="BF56C2B0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7" w:tplc="8CDAFC10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8" w:tplc="AA4CDAEE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</w:abstractNum>
  <w:abstractNum w:abstractNumId="4" w15:restartNumberingAfterBreak="0">
    <w:nsid w:val="540F7C71"/>
    <w:multiLevelType w:val="hybridMultilevel"/>
    <w:tmpl w:val="BDCE1AA2"/>
    <w:lvl w:ilvl="0" w:tplc="343E80FC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C62897E8">
      <w:start w:val="1"/>
      <w:numFmt w:val="lowerLetter"/>
      <w:lvlText w:val="%2"/>
      <w:lvlJc w:val="left"/>
      <w:pPr>
        <w:ind w:left="1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2" w:tplc="1C8A512A">
      <w:start w:val="1"/>
      <w:numFmt w:val="lowerRoman"/>
      <w:lvlText w:val="%3"/>
      <w:lvlJc w:val="left"/>
      <w:pPr>
        <w:ind w:left="2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3" w:tplc="477EFE8A">
      <w:start w:val="1"/>
      <w:numFmt w:val="decimal"/>
      <w:lvlText w:val="%4"/>
      <w:lvlJc w:val="left"/>
      <w:pPr>
        <w:ind w:left="3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4" w:tplc="88F8138E">
      <w:start w:val="1"/>
      <w:numFmt w:val="lowerLetter"/>
      <w:lvlText w:val="%5"/>
      <w:lvlJc w:val="left"/>
      <w:pPr>
        <w:ind w:left="3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5" w:tplc="8154F7B0">
      <w:start w:val="1"/>
      <w:numFmt w:val="lowerRoman"/>
      <w:lvlText w:val="%6"/>
      <w:lvlJc w:val="left"/>
      <w:pPr>
        <w:ind w:left="4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6" w:tplc="9C6E9B1A">
      <w:start w:val="1"/>
      <w:numFmt w:val="decimal"/>
      <w:lvlText w:val="%7"/>
      <w:lvlJc w:val="left"/>
      <w:pPr>
        <w:ind w:left="5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7" w:tplc="A4D65698">
      <w:start w:val="1"/>
      <w:numFmt w:val="lowerLetter"/>
      <w:lvlText w:val="%8"/>
      <w:lvlJc w:val="left"/>
      <w:pPr>
        <w:ind w:left="5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8" w:tplc="A100EBA4">
      <w:start w:val="1"/>
      <w:numFmt w:val="lowerRoman"/>
      <w:lvlText w:val="%9"/>
      <w:lvlJc w:val="left"/>
      <w:pPr>
        <w:ind w:left="6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</w:abstractNum>
  <w:abstractNum w:abstractNumId="5" w15:restartNumberingAfterBreak="0">
    <w:nsid w:val="5B2A14AB"/>
    <w:multiLevelType w:val="hybridMultilevel"/>
    <w:tmpl w:val="268ADBE6"/>
    <w:lvl w:ilvl="0" w:tplc="BD829C02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9228ACC6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2" w:tplc="A75867E2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3" w:tplc="BC2EB214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4" w:tplc="37AE9B8E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5" w:tplc="361C3098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6" w:tplc="7D0CA840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7" w:tplc="0A6C29D0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8" w:tplc="82324ACE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</w:abstractNum>
  <w:abstractNum w:abstractNumId="6" w15:restartNumberingAfterBreak="0">
    <w:nsid w:val="63131ABA"/>
    <w:multiLevelType w:val="hybridMultilevel"/>
    <w:tmpl w:val="FC862524"/>
    <w:lvl w:ilvl="0" w:tplc="32F09B04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8BFCCEC6">
      <w:start w:val="1"/>
      <w:numFmt w:val="lowerLetter"/>
      <w:lvlText w:val="%2"/>
      <w:lvlJc w:val="left"/>
      <w:pPr>
        <w:ind w:left="1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2" w:tplc="242023D4">
      <w:start w:val="1"/>
      <w:numFmt w:val="lowerRoman"/>
      <w:lvlText w:val="%3"/>
      <w:lvlJc w:val="left"/>
      <w:pPr>
        <w:ind w:left="2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3" w:tplc="F9061552">
      <w:start w:val="1"/>
      <w:numFmt w:val="decimal"/>
      <w:lvlText w:val="%4"/>
      <w:lvlJc w:val="left"/>
      <w:pPr>
        <w:ind w:left="3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4" w:tplc="5B1E1AC6">
      <w:start w:val="1"/>
      <w:numFmt w:val="lowerLetter"/>
      <w:lvlText w:val="%5"/>
      <w:lvlJc w:val="left"/>
      <w:pPr>
        <w:ind w:left="3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5" w:tplc="92C2AE62">
      <w:start w:val="1"/>
      <w:numFmt w:val="lowerRoman"/>
      <w:lvlText w:val="%6"/>
      <w:lvlJc w:val="left"/>
      <w:pPr>
        <w:ind w:left="4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6" w:tplc="7DFEDDD8">
      <w:start w:val="1"/>
      <w:numFmt w:val="decimal"/>
      <w:lvlText w:val="%7"/>
      <w:lvlJc w:val="left"/>
      <w:pPr>
        <w:ind w:left="5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7" w:tplc="42DC8714">
      <w:start w:val="1"/>
      <w:numFmt w:val="lowerLetter"/>
      <w:lvlText w:val="%8"/>
      <w:lvlJc w:val="left"/>
      <w:pPr>
        <w:ind w:left="5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8" w:tplc="9C1436E2">
      <w:start w:val="1"/>
      <w:numFmt w:val="lowerRoman"/>
      <w:lvlText w:val="%9"/>
      <w:lvlJc w:val="left"/>
      <w:pPr>
        <w:ind w:left="6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</w:abstractNum>
  <w:abstractNum w:abstractNumId="7" w15:restartNumberingAfterBreak="0">
    <w:nsid w:val="704F5488"/>
    <w:multiLevelType w:val="hybridMultilevel"/>
    <w:tmpl w:val="65CA5EB6"/>
    <w:lvl w:ilvl="0" w:tplc="FCD89594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CC985DD4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2" w:tplc="FA7AD798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3" w:tplc="594623D2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4" w:tplc="9170E30A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5" w:tplc="B96017A2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6" w:tplc="21D8CC64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7" w:tplc="9760D044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8" w:tplc="8062CC22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evenAndOddHeaders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96E"/>
    <w:rsid w:val="00065CC3"/>
    <w:rsid w:val="000C40A2"/>
    <w:rsid w:val="000F5D26"/>
    <w:rsid w:val="001A2277"/>
    <w:rsid w:val="002940F4"/>
    <w:rsid w:val="006304B4"/>
    <w:rsid w:val="006E3AB1"/>
    <w:rsid w:val="006F0B68"/>
    <w:rsid w:val="007009E8"/>
    <w:rsid w:val="0092596E"/>
    <w:rsid w:val="00A26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18B84C"/>
  <w14:defaultImageDpi w14:val="0"/>
  <w15:docId w15:val="{44EC3958-86F9-443A-83A1-4964B79E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08" w:line="249" w:lineRule="auto"/>
      <w:ind w:left="111" w:firstLine="566"/>
      <w:jc w:val="both"/>
    </w:pPr>
    <w:rPr>
      <w:rFonts w:ascii="Times New Roman" w:hAnsi="Times New Roman"/>
      <w:color w:val="000000"/>
      <w:sz w:val="28"/>
    </w:rPr>
  </w:style>
  <w:style w:type="paragraph" w:styleId="1">
    <w:name w:val="heading 1"/>
    <w:basedOn w:val="a"/>
    <w:next w:val="a"/>
    <w:link w:val="10"/>
    <w:uiPriority w:val="9"/>
    <w:unhideWhenUsed/>
    <w:qFormat/>
    <w:pPr>
      <w:keepNext/>
      <w:keepLines/>
      <w:spacing w:after="205" w:line="259" w:lineRule="auto"/>
      <w:ind w:left="2" w:firstLine="0"/>
      <w:jc w:val="center"/>
      <w:outlineLvl w:val="0"/>
    </w:pPr>
    <w:rPr>
      <w:b/>
      <w:color w:val="0066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="Times New Roman" w:hAnsi="Times New Roman"/>
      <w:b/>
      <w:color w:val="006600"/>
      <w:sz w:val="32"/>
    </w:rPr>
  </w:style>
  <w:style w:type="paragraph" w:customStyle="1" w:styleId="footnotedescription">
    <w:name w:val="footnote description"/>
    <w:next w:val="a"/>
    <w:link w:val="footnotedescriptionChar"/>
    <w:hidden/>
    <w:pPr>
      <w:spacing w:after="0"/>
    </w:pPr>
    <w:rPr>
      <w:rFonts w:ascii="Times New Roman" w:hAnsi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locked/>
    <w:rPr>
      <w:rFonts w:ascii="Times New Roman" w:hAnsi="Times New Roman"/>
      <w:color w:val="000000"/>
      <w:sz w:val="20"/>
    </w:rPr>
  </w:style>
  <w:style w:type="character" w:customStyle="1" w:styleId="footnotemark">
    <w:name w:val="footnote mark"/>
    <w:hidden/>
    <w:rPr>
      <w:rFonts w:ascii="Times New Roman" w:hAnsi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2110</Words>
  <Characters>1203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Копитко Тетяна Василівна</cp:lastModifiedBy>
  <cp:revision>3</cp:revision>
  <dcterms:created xsi:type="dcterms:W3CDTF">2023-11-24T09:51:00Z</dcterms:created>
  <dcterms:modified xsi:type="dcterms:W3CDTF">2023-11-24T09:54:00Z</dcterms:modified>
</cp:coreProperties>
</file>