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1537" w:rsidRPr="008575F0" w:rsidRDefault="000D1537" w:rsidP="000D1537">
      <w:pPr>
        <w:pStyle w:val="Ch61"/>
        <w:ind w:left="10206"/>
        <w:rPr>
          <w:w w:val="100"/>
          <w:sz w:val="24"/>
          <w:szCs w:val="24"/>
        </w:rPr>
      </w:pPr>
      <w:r w:rsidRPr="007766D7">
        <w:rPr>
          <w:rFonts w:ascii="Times New Roman" w:hAnsi="Times New Roman" w:cs="Times New Roman"/>
          <w:w w:val="100"/>
          <w:sz w:val="24"/>
          <w:szCs w:val="24"/>
        </w:rPr>
        <w:t xml:space="preserve">Додаток 1 </w:t>
      </w:r>
      <w:r w:rsidRPr="007766D7">
        <w:rPr>
          <w:rFonts w:ascii="Times New Roman" w:hAnsi="Times New Roman" w:cs="Times New Roman"/>
          <w:w w:val="100"/>
          <w:sz w:val="24"/>
          <w:szCs w:val="24"/>
        </w:rPr>
        <w:br/>
      </w:r>
      <w:r w:rsidRPr="008575F0">
        <w:rPr>
          <w:w w:val="100"/>
          <w:sz w:val="24"/>
          <w:szCs w:val="24"/>
        </w:rPr>
        <w:t xml:space="preserve">до наказу Міністерства юстиції України </w:t>
      </w:r>
      <w:r w:rsidRPr="008575F0">
        <w:rPr>
          <w:w w:val="100"/>
          <w:sz w:val="24"/>
          <w:szCs w:val="24"/>
        </w:rPr>
        <w:br/>
        <w:t>«Деякі питання організації примусового виконання судових рішень та рішень інших органів (посадових осіб</w:t>
      </w:r>
      <w:bookmarkStart w:id="0" w:name="_GoBack"/>
      <w:bookmarkEnd w:id="0"/>
      <w:r w:rsidRPr="008575F0">
        <w:rPr>
          <w:w w:val="100"/>
          <w:sz w:val="24"/>
          <w:szCs w:val="24"/>
        </w:rPr>
        <w:t>) у період зупинення роботи автоматизованої системи виконавчого провадження»</w:t>
      </w:r>
    </w:p>
    <w:p w:rsidR="000D1537" w:rsidRPr="008575F0" w:rsidRDefault="000D1537" w:rsidP="000D1537">
      <w:pPr>
        <w:pStyle w:val="Ch60"/>
        <w:rPr>
          <w:w w:val="100"/>
          <w:sz w:val="28"/>
          <w:szCs w:val="28"/>
        </w:rPr>
      </w:pPr>
      <w:r w:rsidRPr="008575F0">
        <w:rPr>
          <w:w w:val="100"/>
          <w:sz w:val="28"/>
          <w:szCs w:val="28"/>
        </w:rPr>
        <w:t xml:space="preserve">ЖУРНАЛ </w:t>
      </w:r>
      <w:r w:rsidRPr="008575F0">
        <w:rPr>
          <w:w w:val="100"/>
          <w:sz w:val="28"/>
          <w:szCs w:val="28"/>
        </w:rPr>
        <w:br/>
        <w:t>реєстрації вхідної кореспонденції</w:t>
      </w:r>
    </w:p>
    <w:tbl>
      <w:tblPr>
        <w:tblW w:w="15186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1701"/>
        <w:gridCol w:w="1417"/>
        <w:gridCol w:w="1356"/>
        <w:gridCol w:w="1843"/>
        <w:gridCol w:w="1559"/>
        <w:gridCol w:w="1843"/>
        <w:gridCol w:w="1559"/>
        <w:gridCol w:w="1151"/>
        <w:gridCol w:w="1197"/>
      </w:tblGrid>
      <w:tr w:rsidR="000D1537" w:rsidRPr="008575F0" w:rsidTr="004E48C7">
        <w:trPr>
          <w:trHeight w:val="6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0D1537" w:rsidRPr="008575F0" w:rsidRDefault="000D1537" w:rsidP="00DA065D">
            <w:pPr>
              <w:pStyle w:val="TableshapkaTABL"/>
              <w:rPr>
                <w:w w:val="100"/>
                <w:sz w:val="20"/>
                <w:szCs w:val="20"/>
              </w:rPr>
            </w:pPr>
            <w:r w:rsidRPr="008575F0">
              <w:rPr>
                <w:w w:val="100"/>
                <w:sz w:val="20"/>
                <w:szCs w:val="20"/>
              </w:rPr>
              <w:t>Вхідний номер документа та дата реєстрації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0D1537" w:rsidRPr="008575F0" w:rsidRDefault="000D1537" w:rsidP="00DA065D">
            <w:pPr>
              <w:pStyle w:val="TableshapkaTABL"/>
              <w:rPr>
                <w:w w:val="100"/>
                <w:sz w:val="20"/>
                <w:szCs w:val="20"/>
              </w:rPr>
            </w:pPr>
            <w:r w:rsidRPr="008575F0">
              <w:rPr>
                <w:w w:val="100"/>
                <w:sz w:val="20"/>
                <w:szCs w:val="20"/>
              </w:rPr>
              <w:t>Кореспондент, дата та індекс одержаного документа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0D1537" w:rsidRPr="008575F0" w:rsidRDefault="000D1537" w:rsidP="00DA065D">
            <w:pPr>
              <w:pStyle w:val="TableshapkaTABL"/>
              <w:rPr>
                <w:w w:val="100"/>
                <w:sz w:val="20"/>
                <w:szCs w:val="20"/>
              </w:rPr>
            </w:pPr>
            <w:r w:rsidRPr="008575F0">
              <w:rPr>
                <w:w w:val="100"/>
                <w:sz w:val="20"/>
                <w:szCs w:val="20"/>
              </w:rPr>
              <w:t>Вид документа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0D1537" w:rsidRPr="008575F0" w:rsidRDefault="000D1537" w:rsidP="00DA065D">
            <w:pPr>
              <w:pStyle w:val="TableshapkaTABL"/>
              <w:rPr>
                <w:w w:val="100"/>
                <w:sz w:val="20"/>
                <w:szCs w:val="20"/>
              </w:rPr>
            </w:pPr>
            <w:r w:rsidRPr="008575F0">
              <w:rPr>
                <w:w w:val="100"/>
                <w:sz w:val="20"/>
                <w:szCs w:val="20"/>
              </w:rPr>
              <w:t>Стислий зміст документа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0D1537" w:rsidRPr="008575F0" w:rsidRDefault="000D1537" w:rsidP="00DA065D">
            <w:pPr>
              <w:pStyle w:val="TableshapkaTABL"/>
              <w:rPr>
                <w:w w:val="100"/>
                <w:sz w:val="20"/>
                <w:szCs w:val="20"/>
              </w:rPr>
            </w:pPr>
            <w:r w:rsidRPr="008575F0">
              <w:rPr>
                <w:w w:val="100"/>
                <w:sz w:val="20"/>
                <w:szCs w:val="20"/>
              </w:rPr>
              <w:t>Номер виконавчого провадження згідно з автоматизованою системою виконавчого провадження*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0D1537" w:rsidRPr="008575F0" w:rsidRDefault="000D1537" w:rsidP="00DA065D">
            <w:pPr>
              <w:pStyle w:val="TableshapkaTABL"/>
              <w:rPr>
                <w:w w:val="100"/>
                <w:sz w:val="20"/>
                <w:szCs w:val="20"/>
              </w:rPr>
            </w:pPr>
            <w:r w:rsidRPr="008575F0">
              <w:rPr>
                <w:w w:val="100"/>
                <w:sz w:val="20"/>
                <w:szCs w:val="20"/>
              </w:rPr>
              <w:t>Позначка про взяття документа на контроль (контрольна дата)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0D1537" w:rsidRPr="008575F0" w:rsidRDefault="000D1537" w:rsidP="00DA065D">
            <w:pPr>
              <w:pStyle w:val="TableshapkaTABL"/>
              <w:rPr>
                <w:w w:val="100"/>
                <w:sz w:val="20"/>
                <w:szCs w:val="20"/>
              </w:rPr>
            </w:pPr>
            <w:r w:rsidRPr="008575F0">
              <w:rPr>
                <w:w w:val="100"/>
                <w:sz w:val="20"/>
                <w:szCs w:val="20"/>
              </w:rPr>
              <w:t>Прізвище, ім’я, по батькові виконавця (за наявності)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0D1537" w:rsidRPr="008575F0" w:rsidRDefault="000D1537" w:rsidP="00DA065D">
            <w:pPr>
              <w:pStyle w:val="TableshapkaTABL"/>
              <w:rPr>
                <w:w w:val="100"/>
                <w:sz w:val="20"/>
                <w:szCs w:val="20"/>
              </w:rPr>
            </w:pPr>
            <w:r w:rsidRPr="008575F0">
              <w:rPr>
                <w:w w:val="100"/>
                <w:sz w:val="20"/>
                <w:szCs w:val="20"/>
              </w:rPr>
              <w:t>Відмітка про передачу вхідного документа виконавцю (дата передачі)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0D1537" w:rsidRPr="008575F0" w:rsidRDefault="000D1537" w:rsidP="00DA065D">
            <w:pPr>
              <w:pStyle w:val="TableshapkaTABL"/>
              <w:rPr>
                <w:w w:val="100"/>
                <w:sz w:val="20"/>
                <w:szCs w:val="20"/>
              </w:rPr>
            </w:pPr>
            <w:r w:rsidRPr="008575F0">
              <w:rPr>
                <w:w w:val="100"/>
                <w:sz w:val="20"/>
                <w:szCs w:val="20"/>
              </w:rPr>
              <w:t>Відомості про виконання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0D1537" w:rsidRPr="008575F0" w:rsidRDefault="000D1537" w:rsidP="00DA065D">
            <w:pPr>
              <w:pStyle w:val="TableshapkaTABL"/>
              <w:rPr>
                <w:w w:val="100"/>
                <w:sz w:val="20"/>
                <w:szCs w:val="20"/>
              </w:rPr>
            </w:pPr>
            <w:r w:rsidRPr="008575F0">
              <w:rPr>
                <w:w w:val="100"/>
                <w:sz w:val="20"/>
                <w:szCs w:val="20"/>
              </w:rPr>
              <w:t>Примітка**</w:t>
            </w:r>
          </w:p>
        </w:tc>
      </w:tr>
      <w:tr w:rsidR="000D1537" w:rsidRPr="008575F0" w:rsidTr="004E48C7">
        <w:trPr>
          <w:trHeight w:val="6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0D1537" w:rsidRPr="008575F0" w:rsidRDefault="000D1537" w:rsidP="00DA065D">
            <w:pPr>
              <w:pStyle w:val="TableshapkaTABL"/>
              <w:rPr>
                <w:w w:val="100"/>
                <w:sz w:val="20"/>
                <w:szCs w:val="20"/>
              </w:rPr>
            </w:pPr>
            <w:r w:rsidRPr="008575F0">
              <w:rPr>
                <w:w w:val="1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0D1537" w:rsidRPr="008575F0" w:rsidRDefault="000D1537" w:rsidP="00DA065D">
            <w:pPr>
              <w:pStyle w:val="TableshapkaTABL"/>
              <w:rPr>
                <w:w w:val="100"/>
                <w:sz w:val="20"/>
                <w:szCs w:val="20"/>
              </w:rPr>
            </w:pPr>
            <w:r w:rsidRPr="008575F0">
              <w:rPr>
                <w:w w:val="100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0D1537" w:rsidRPr="008575F0" w:rsidRDefault="000D1537" w:rsidP="00DA065D">
            <w:pPr>
              <w:pStyle w:val="TableshapkaTABL"/>
              <w:rPr>
                <w:w w:val="100"/>
                <w:sz w:val="20"/>
                <w:szCs w:val="20"/>
              </w:rPr>
            </w:pPr>
            <w:r w:rsidRPr="008575F0">
              <w:rPr>
                <w:w w:val="100"/>
                <w:sz w:val="20"/>
                <w:szCs w:val="20"/>
              </w:rPr>
              <w:t>3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0D1537" w:rsidRPr="008575F0" w:rsidRDefault="000D1537" w:rsidP="00DA065D">
            <w:pPr>
              <w:pStyle w:val="TableshapkaTABL"/>
              <w:rPr>
                <w:w w:val="100"/>
                <w:sz w:val="20"/>
                <w:szCs w:val="20"/>
              </w:rPr>
            </w:pPr>
            <w:r w:rsidRPr="008575F0">
              <w:rPr>
                <w:w w:val="100"/>
                <w:sz w:val="20"/>
                <w:szCs w:val="20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0D1537" w:rsidRPr="008575F0" w:rsidRDefault="000D1537" w:rsidP="00DA065D">
            <w:pPr>
              <w:pStyle w:val="TableshapkaTABL"/>
              <w:rPr>
                <w:w w:val="100"/>
                <w:sz w:val="20"/>
                <w:szCs w:val="20"/>
              </w:rPr>
            </w:pPr>
            <w:r w:rsidRPr="008575F0">
              <w:rPr>
                <w:w w:val="100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0D1537" w:rsidRPr="008575F0" w:rsidRDefault="000D1537" w:rsidP="00DA065D">
            <w:pPr>
              <w:pStyle w:val="TableshapkaTABL"/>
              <w:rPr>
                <w:w w:val="100"/>
                <w:sz w:val="20"/>
                <w:szCs w:val="20"/>
              </w:rPr>
            </w:pPr>
            <w:r w:rsidRPr="008575F0">
              <w:rPr>
                <w:w w:val="100"/>
                <w:sz w:val="20"/>
                <w:szCs w:val="20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0D1537" w:rsidRPr="008575F0" w:rsidRDefault="000D1537" w:rsidP="00DA065D">
            <w:pPr>
              <w:pStyle w:val="TableshapkaTABL"/>
              <w:rPr>
                <w:w w:val="100"/>
                <w:sz w:val="20"/>
                <w:szCs w:val="20"/>
              </w:rPr>
            </w:pPr>
            <w:r w:rsidRPr="008575F0">
              <w:rPr>
                <w:w w:val="100"/>
                <w:sz w:val="20"/>
                <w:szCs w:val="20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0D1537" w:rsidRPr="008575F0" w:rsidRDefault="000D1537" w:rsidP="00DA065D">
            <w:pPr>
              <w:pStyle w:val="TableshapkaTABL"/>
              <w:rPr>
                <w:w w:val="100"/>
                <w:sz w:val="20"/>
                <w:szCs w:val="20"/>
              </w:rPr>
            </w:pPr>
            <w:r w:rsidRPr="008575F0">
              <w:rPr>
                <w:w w:val="100"/>
                <w:sz w:val="20"/>
                <w:szCs w:val="20"/>
              </w:rPr>
              <w:t>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0D1537" w:rsidRPr="008575F0" w:rsidRDefault="000D1537" w:rsidP="00DA065D">
            <w:pPr>
              <w:pStyle w:val="TableshapkaTABL"/>
              <w:rPr>
                <w:w w:val="100"/>
                <w:sz w:val="20"/>
                <w:szCs w:val="20"/>
              </w:rPr>
            </w:pPr>
            <w:r w:rsidRPr="008575F0">
              <w:rPr>
                <w:w w:val="100"/>
                <w:sz w:val="20"/>
                <w:szCs w:val="20"/>
              </w:rPr>
              <w:t>9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0D1537" w:rsidRPr="008575F0" w:rsidRDefault="000D1537" w:rsidP="00DA065D">
            <w:pPr>
              <w:pStyle w:val="TableshapkaTABL"/>
              <w:rPr>
                <w:w w:val="100"/>
                <w:sz w:val="20"/>
                <w:szCs w:val="20"/>
              </w:rPr>
            </w:pPr>
            <w:r w:rsidRPr="008575F0">
              <w:rPr>
                <w:w w:val="100"/>
                <w:sz w:val="20"/>
                <w:szCs w:val="20"/>
              </w:rPr>
              <w:t>10</w:t>
            </w:r>
          </w:p>
        </w:tc>
      </w:tr>
    </w:tbl>
    <w:p w:rsidR="000D1537" w:rsidRPr="007766D7" w:rsidRDefault="000D1537" w:rsidP="000D1537">
      <w:pPr>
        <w:pStyle w:val="Ch6"/>
        <w:rPr>
          <w:rFonts w:ascii="Times New Roman" w:hAnsi="Times New Roman" w:cs="Times New Roman"/>
          <w:w w:val="100"/>
          <w:sz w:val="20"/>
          <w:szCs w:val="20"/>
        </w:rPr>
      </w:pPr>
    </w:p>
    <w:p w:rsidR="00956318" w:rsidRPr="007766D7" w:rsidRDefault="000D1537" w:rsidP="007766D7">
      <w:pPr>
        <w:pStyle w:val="SnoskaSNOSKI"/>
        <w:spacing w:before="227"/>
        <w:jc w:val="left"/>
        <w:rPr>
          <w:rFonts w:ascii="Times New Roman" w:hAnsi="Times New Roman" w:cs="Times New Roman"/>
          <w:w w:val="100"/>
          <w:sz w:val="20"/>
          <w:szCs w:val="20"/>
        </w:rPr>
      </w:pPr>
      <w:r w:rsidRPr="007766D7">
        <w:rPr>
          <w:rFonts w:ascii="Times New Roman" w:hAnsi="Times New Roman" w:cs="Times New Roman"/>
          <w:w w:val="100"/>
          <w:sz w:val="20"/>
          <w:szCs w:val="20"/>
        </w:rPr>
        <w:tab/>
        <w:t>*</w:t>
      </w:r>
      <w:r w:rsidRPr="007766D7">
        <w:rPr>
          <w:rFonts w:ascii="Times New Roman" w:hAnsi="Times New Roman" w:cs="Times New Roman"/>
          <w:w w:val="100"/>
          <w:sz w:val="20"/>
          <w:szCs w:val="20"/>
        </w:rPr>
        <w:tab/>
      </w:r>
      <w:r w:rsidR="007766D7" w:rsidRPr="007766D7">
        <w:rPr>
          <w:rFonts w:ascii="Times New Roman" w:hAnsi="Times New Roman" w:cs="Times New Roman"/>
          <w:w w:val="100"/>
          <w:sz w:val="20"/>
          <w:szCs w:val="20"/>
        </w:rPr>
        <w:t>Не зазначається у разі, якщо виконавче провадження відкрито у період зупинення роботи автоматизованої системи виконавчого провадження.</w:t>
      </w:r>
    </w:p>
    <w:p w:rsidR="007766D7" w:rsidRPr="007766D7" w:rsidRDefault="007766D7" w:rsidP="007766D7">
      <w:pPr>
        <w:rPr>
          <w:rFonts w:ascii="Times New Roman" w:hAnsi="Times New Roman"/>
          <w:sz w:val="20"/>
          <w:szCs w:val="20"/>
        </w:rPr>
      </w:pPr>
      <w:r w:rsidRPr="007766D7">
        <w:rPr>
          <w:rFonts w:ascii="Times New Roman" w:hAnsi="Times New Roman"/>
          <w:sz w:val="20"/>
          <w:szCs w:val="20"/>
        </w:rPr>
        <w:t>** У разі реєстрації виконавчого документа зазначаються його назва, дата видачі, найменування органу, прізвище, ім’я, по батькові (за наявності) та посада особи, яка його видала; боржник; стягувач; категорія стягнення; сума, що підлягає стягненню, або резолютивна частина виконавчого документа.</w:t>
      </w:r>
    </w:p>
    <w:sectPr w:rsidR="007766D7" w:rsidRPr="007766D7" w:rsidSect="00BC170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567" w:right="1134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1EB0" w:rsidRDefault="00BE1EB0" w:rsidP="004E48C7">
      <w:pPr>
        <w:spacing w:after="0" w:line="240" w:lineRule="auto"/>
      </w:pPr>
      <w:r>
        <w:separator/>
      </w:r>
    </w:p>
  </w:endnote>
  <w:endnote w:type="continuationSeparator" w:id="0">
    <w:p w:rsidR="00BE1EB0" w:rsidRDefault="00BE1EB0" w:rsidP="004E48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-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48C7" w:rsidRDefault="004E48C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48C7" w:rsidRDefault="004E48C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48C7" w:rsidRDefault="004E48C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1EB0" w:rsidRDefault="00BE1EB0" w:rsidP="004E48C7">
      <w:pPr>
        <w:spacing w:after="0" w:line="240" w:lineRule="auto"/>
      </w:pPr>
      <w:r>
        <w:separator/>
      </w:r>
    </w:p>
  </w:footnote>
  <w:footnote w:type="continuationSeparator" w:id="0">
    <w:p w:rsidR="00BE1EB0" w:rsidRDefault="00BE1EB0" w:rsidP="004E48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48C7" w:rsidRDefault="004E48C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48C7" w:rsidRDefault="004E48C7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48C7" w:rsidRDefault="004E48C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hideSpellingErrors/>
  <w:hideGrammatical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537"/>
    <w:rsid w:val="000D1537"/>
    <w:rsid w:val="004E48C7"/>
    <w:rsid w:val="007766D7"/>
    <w:rsid w:val="00956318"/>
    <w:rsid w:val="00977D23"/>
    <w:rsid w:val="00BC1708"/>
    <w:rsid w:val="00BE1EB0"/>
    <w:rsid w:val="00C329E4"/>
    <w:rsid w:val="00EC1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1537"/>
    <w:rPr>
      <w:rFonts w:eastAsiaTheme="minorEastAsia" w:cs="Times New Roman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6">
    <w:name w:val="Основной текст (Ch_6 Міністерства)"/>
    <w:basedOn w:val="a"/>
    <w:uiPriority w:val="99"/>
    <w:rsid w:val="000D1537"/>
    <w:pPr>
      <w:widowControl w:val="0"/>
      <w:tabs>
        <w:tab w:val="right" w:pos="7710"/>
        <w:tab w:val="right" w:pos="11514"/>
      </w:tabs>
      <w:autoSpaceDE w:val="0"/>
      <w:autoSpaceDN w:val="0"/>
      <w:adjustRightInd w:val="0"/>
      <w:spacing w:after="0" w:line="257" w:lineRule="auto"/>
      <w:ind w:firstLine="283"/>
      <w:jc w:val="both"/>
      <w:textAlignment w:val="center"/>
    </w:pPr>
    <w:rPr>
      <w:rFonts w:ascii="Pragmatica-Book" w:hAnsi="Pragmatica-Book" w:cs="Pragmatica-Book"/>
      <w:color w:val="000000"/>
      <w:w w:val="90"/>
      <w:sz w:val="18"/>
      <w:szCs w:val="18"/>
    </w:rPr>
  </w:style>
  <w:style w:type="paragraph" w:customStyle="1" w:styleId="Ch60">
    <w:name w:val="Заголовок Додатка (Ch_6 Міністерства)"/>
    <w:basedOn w:val="a"/>
    <w:uiPriority w:val="99"/>
    <w:rsid w:val="000D1537"/>
    <w:pPr>
      <w:keepNext/>
      <w:keepLines/>
      <w:widowControl w:val="0"/>
      <w:tabs>
        <w:tab w:val="right" w:pos="7710"/>
      </w:tabs>
      <w:suppressAutoHyphens/>
      <w:autoSpaceDE w:val="0"/>
      <w:autoSpaceDN w:val="0"/>
      <w:adjustRightInd w:val="0"/>
      <w:spacing w:before="283" w:after="113" w:line="257" w:lineRule="auto"/>
      <w:jc w:val="center"/>
      <w:textAlignment w:val="center"/>
    </w:pPr>
    <w:rPr>
      <w:rFonts w:ascii="Pragmatica-Bold" w:hAnsi="Pragmatica-Bold" w:cs="Pragmatica-Bold"/>
      <w:b/>
      <w:bCs/>
      <w:color w:val="000000"/>
      <w:w w:val="90"/>
      <w:sz w:val="19"/>
      <w:szCs w:val="19"/>
    </w:rPr>
  </w:style>
  <w:style w:type="paragraph" w:customStyle="1" w:styleId="Ch61">
    <w:name w:val="Додаток №_горизонт (Ch_6 Міністерства)"/>
    <w:basedOn w:val="a"/>
    <w:uiPriority w:val="99"/>
    <w:rsid w:val="000D1537"/>
    <w:pPr>
      <w:keepNext/>
      <w:keepLines/>
      <w:widowControl w:val="0"/>
      <w:tabs>
        <w:tab w:val="right" w:leader="underscore" w:pos="11514"/>
      </w:tabs>
      <w:suppressAutoHyphens/>
      <w:autoSpaceDE w:val="0"/>
      <w:autoSpaceDN w:val="0"/>
      <w:adjustRightInd w:val="0"/>
      <w:spacing w:before="397" w:after="0" w:line="257" w:lineRule="auto"/>
      <w:ind w:left="8050"/>
      <w:textAlignment w:val="center"/>
    </w:pPr>
    <w:rPr>
      <w:rFonts w:ascii="Pragmatica-Book" w:hAnsi="Pragmatica-Book" w:cs="Pragmatica-Book"/>
      <w:color w:val="000000"/>
      <w:w w:val="90"/>
      <w:sz w:val="17"/>
      <w:szCs w:val="17"/>
    </w:rPr>
  </w:style>
  <w:style w:type="paragraph" w:customStyle="1" w:styleId="SnoskaSNOSKI">
    <w:name w:val="Snoska*горизонт (SNOSKI)"/>
    <w:basedOn w:val="a"/>
    <w:uiPriority w:val="99"/>
    <w:rsid w:val="000D1537"/>
    <w:pPr>
      <w:widowControl w:val="0"/>
      <w:pBdr>
        <w:top w:val="single" w:sz="4" w:space="11" w:color="auto"/>
      </w:pBdr>
      <w:tabs>
        <w:tab w:val="left" w:pos="85"/>
        <w:tab w:val="left" w:pos="170"/>
        <w:tab w:val="left" w:pos="255"/>
        <w:tab w:val="left" w:pos="340"/>
        <w:tab w:val="left" w:pos="425"/>
        <w:tab w:val="left" w:pos="510"/>
        <w:tab w:val="left" w:pos="595"/>
        <w:tab w:val="left" w:pos="680"/>
        <w:tab w:val="left" w:pos="765"/>
        <w:tab w:val="left" w:pos="850"/>
        <w:tab w:val="left" w:pos="935"/>
        <w:tab w:val="right" w:pos="9213"/>
      </w:tabs>
      <w:autoSpaceDE w:val="0"/>
      <w:autoSpaceDN w:val="0"/>
      <w:adjustRightInd w:val="0"/>
      <w:spacing w:after="0" w:line="257" w:lineRule="auto"/>
      <w:jc w:val="both"/>
      <w:textAlignment w:val="center"/>
    </w:pPr>
    <w:rPr>
      <w:rFonts w:ascii="Pragmatica-Book" w:hAnsi="Pragmatica-Book" w:cs="Pragmatica-Book"/>
      <w:color w:val="000000"/>
      <w:w w:val="90"/>
      <w:sz w:val="15"/>
      <w:szCs w:val="15"/>
    </w:rPr>
  </w:style>
  <w:style w:type="paragraph" w:customStyle="1" w:styleId="TableshapkaTABL">
    <w:name w:val="Table_shapka (TABL)"/>
    <w:basedOn w:val="a"/>
    <w:uiPriority w:val="99"/>
    <w:rsid w:val="000D1537"/>
    <w:pPr>
      <w:widowControl w:val="0"/>
      <w:tabs>
        <w:tab w:val="right" w:pos="6350"/>
      </w:tabs>
      <w:suppressAutoHyphens/>
      <w:autoSpaceDE w:val="0"/>
      <w:autoSpaceDN w:val="0"/>
      <w:adjustRightInd w:val="0"/>
      <w:spacing w:after="0" w:line="257" w:lineRule="auto"/>
      <w:jc w:val="center"/>
      <w:textAlignment w:val="center"/>
    </w:pPr>
    <w:rPr>
      <w:rFonts w:ascii="Pragmatica-Book" w:hAnsi="Pragmatica-Book" w:cs="Pragmatica-Book"/>
      <w:color w:val="000000"/>
      <w:w w:val="90"/>
      <w:sz w:val="15"/>
      <w:szCs w:val="15"/>
    </w:rPr>
  </w:style>
  <w:style w:type="paragraph" w:styleId="a3">
    <w:name w:val="header"/>
    <w:basedOn w:val="a"/>
    <w:link w:val="a4"/>
    <w:uiPriority w:val="99"/>
    <w:unhideWhenUsed/>
    <w:rsid w:val="004E48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E48C7"/>
    <w:rPr>
      <w:rFonts w:eastAsiaTheme="minorEastAsia" w:cs="Times New Roman"/>
      <w:lang w:val="uk-UA" w:eastAsia="uk-UA"/>
    </w:rPr>
  </w:style>
  <w:style w:type="paragraph" w:styleId="a5">
    <w:name w:val="footer"/>
    <w:basedOn w:val="a"/>
    <w:link w:val="a6"/>
    <w:uiPriority w:val="99"/>
    <w:unhideWhenUsed/>
    <w:rsid w:val="004E48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E48C7"/>
    <w:rPr>
      <w:rFonts w:eastAsiaTheme="minorEastAsia" w:cs="Times New Roman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2025-02-06T00:23:00Z</dcterms:created>
  <dcterms:modified xsi:type="dcterms:W3CDTF">2025-02-06T08:44:00Z</dcterms:modified>
</cp:coreProperties>
</file>